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1F2" w:rsidRDefault="004201F2" w:rsidP="004201F2">
      <w:pPr>
        <w:autoSpaceDE w:val="0"/>
        <w:autoSpaceDN w:val="0"/>
        <w:adjustRightInd w:val="0"/>
        <w:spacing w:after="0" w:line="240" w:lineRule="auto"/>
        <w:outlineLvl w:val="0"/>
        <w:rPr>
          <w:rFonts w:ascii="Times New Roman" w:eastAsia="Calibri" w:hAnsi="Times New Roman" w:cs="Times New Roman"/>
          <w:sz w:val="28"/>
          <w:szCs w:val="28"/>
        </w:rPr>
      </w:pPr>
    </w:p>
    <w:p w:rsidR="00F41E42" w:rsidRPr="000C7F9B" w:rsidRDefault="00F41E42" w:rsidP="00F41E42">
      <w:pPr>
        <w:autoSpaceDE w:val="0"/>
        <w:autoSpaceDN w:val="0"/>
        <w:adjustRightInd w:val="0"/>
        <w:spacing w:after="0" w:line="240" w:lineRule="auto"/>
        <w:jc w:val="right"/>
        <w:outlineLvl w:val="0"/>
        <w:rPr>
          <w:rFonts w:ascii="Times New Roman" w:eastAsia="Calibri" w:hAnsi="Times New Roman" w:cs="Times New Roman"/>
          <w:sz w:val="28"/>
          <w:szCs w:val="28"/>
        </w:rPr>
      </w:pPr>
      <w:r w:rsidRPr="000C7F9B">
        <w:rPr>
          <w:rFonts w:ascii="Times New Roman" w:eastAsia="Calibri" w:hAnsi="Times New Roman" w:cs="Times New Roman"/>
          <w:sz w:val="28"/>
          <w:szCs w:val="28"/>
        </w:rPr>
        <w:t>Утверждена</w:t>
      </w:r>
    </w:p>
    <w:p w:rsidR="00F41E42" w:rsidRPr="000C7F9B" w:rsidRDefault="00F41E42" w:rsidP="00F41E42">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Постановлением</w:t>
      </w:r>
    </w:p>
    <w:p w:rsidR="00F41E42" w:rsidRPr="000C7F9B" w:rsidRDefault="00F41E42" w:rsidP="00F41E42">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а</w:t>
      </w:r>
      <w:r w:rsidRPr="000C7F9B">
        <w:rPr>
          <w:rFonts w:ascii="Times New Roman" w:eastAsia="Calibri" w:hAnsi="Times New Roman" w:cs="Times New Roman"/>
          <w:sz w:val="28"/>
          <w:szCs w:val="28"/>
        </w:rPr>
        <w:t>дминистрации</w:t>
      </w:r>
      <w:r>
        <w:rPr>
          <w:rFonts w:ascii="Times New Roman" w:eastAsia="Calibri" w:hAnsi="Times New Roman" w:cs="Times New Roman"/>
          <w:sz w:val="28"/>
          <w:szCs w:val="28"/>
        </w:rPr>
        <w:t xml:space="preserve"> </w:t>
      </w:r>
      <w:r w:rsidRPr="000C7F9B">
        <w:rPr>
          <w:rFonts w:ascii="Times New Roman" w:eastAsia="Calibri" w:hAnsi="Times New Roman" w:cs="Times New Roman"/>
          <w:sz w:val="28"/>
          <w:szCs w:val="28"/>
        </w:rPr>
        <w:t>города Сельцо</w:t>
      </w:r>
    </w:p>
    <w:p w:rsidR="00F41E42" w:rsidRPr="000C7F9B" w:rsidRDefault="00F41E42" w:rsidP="00F41E42">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Брянской области</w:t>
      </w:r>
    </w:p>
    <w:p w:rsidR="005B47C7" w:rsidRPr="008755C1" w:rsidRDefault="00F41E42" w:rsidP="00F41E42">
      <w:pPr>
        <w:spacing w:after="0"/>
        <w:ind w:firstLine="4860"/>
        <w:rPr>
          <w:rFonts w:ascii="Times New Roman" w:hAnsi="Times New Roman" w:cs="Times New Roman"/>
          <w:szCs w:val="28"/>
        </w:rPr>
      </w:pPr>
      <w:r>
        <w:rPr>
          <w:rFonts w:ascii="Times New Roman" w:eastAsia="Calibri" w:hAnsi="Times New Roman" w:cs="Times New Roman"/>
          <w:sz w:val="28"/>
          <w:szCs w:val="28"/>
        </w:rPr>
        <w:tab/>
        <w:t xml:space="preserve">   </w:t>
      </w:r>
      <w:r w:rsidR="004201F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FE5130">
        <w:rPr>
          <w:rFonts w:ascii="Times New Roman" w:eastAsia="Calibri" w:hAnsi="Times New Roman" w:cs="Times New Roman"/>
          <w:sz w:val="28"/>
          <w:szCs w:val="28"/>
        </w:rPr>
        <w:t xml:space="preserve">от </w:t>
      </w:r>
      <w:r w:rsidR="00490264">
        <w:rPr>
          <w:rFonts w:ascii="Times New Roman" w:eastAsia="Calibri" w:hAnsi="Times New Roman" w:cs="Times New Roman"/>
          <w:sz w:val="28"/>
          <w:szCs w:val="28"/>
        </w:rPr>
        <w:t>28</w:t>
      </w:r>
      <w:r>
        <w:rPr>
          <w:rFonts w:ascii="Times New Roman" w:eastAsia="Calibri" w:hAnsi="Times New Roman" w:cs="Times New Roman"/>
          <w:sz w:val="28"/>
          <w:szCs w:val="28"/>
        </w:rPr>
        <w:t xml:space="preserve"> </w:t>
      </w:r>
      <w:r w:rsidR="00976CB4">
        <w:rPr>
          <w:rFonts w:ascii="Times New Roman" w:eastAsia="Calibri" w:hAnsi="Times New Roman" w:cs="Times New Roman"/>
          <w:sz w:val="28"/>
          <w:szCs w:val="28"/>
        </w:rPr>
        <w:t>декабря</w:t>
      </w:r>
      <w:r>
        <w:rPr>
          <w:rFonts w:ascii="Times New Roman" w:eastAsia="Calibri" w:hAnsi="Times New Roman" w:cs="Times New Roman"/>
          <w:sz w:val="28"/>
          <w:szCs w:val="28"/>
        </w:rPr>
        <w:t xml:space="preserve">  </w:t>
      </w:r>
      <w:r w:rsidRPr="00FE5130">
        <w:rPr>
          <w:rFonts w:ascii="Times New Roman" w:eastAsia="Calibri" w:hAnsi="Times New Roman" w:cs="Times New Roman"/>
          <w:sz w:val="28"/>
          <w:szCs w:val="28"/>
        </w:rPr>
        <w:t>201</w:t>
      </w:r>
      <w:r w:rsidR="004201F2">
        <w:rPr>
          <w:rFonts w:ascii="Times New Roman" w:eastAsia="Calibri" w:hAnsi="Times New Roman" w:cs="Times New Roman"/>
          <w:sz w:val="28"/>
          <w:szCs w:val="28"/>
        </w:rPr>
        <w:t>8</w:t>
      </w:r>
      <w:r w:rsidRPr="00FE5130">
        <w:rPr>
          <w:rFonts w:ascii="Times New Roman" w:eastAsia="Calibri" w:hAnsi="Times New Roman" w:cs="Times New Roman"/>
          <w:sz w:val="28"/>
          <w:szCs w:val="28"/>
        </w:rPr>
        <w:t xml:space="preserve"> г. № </w:t>
      </w:r>
      <w:r w:rsidR="00490264">
        <w:rPr>
          <w:rFonts w:ascii="Times New Roman" w:eastAsia="Calibri" w:hAnsi="Times New Roman" w:cs="Times New Roman"/>
          <w:sz w:val="28"/>
          <w:szCs w:val="28"/>
        </w:rPr>
        <w:t>549</w:t>
      </w:r>
      <w:r>
        <w:rPr>
          <w:rFonts w:ascii="Times New Roman" w:eastAsia="Calibri" w:hAnsi="Times New Roman" w:cs="Times New Roman"/>
          <w:sz w:val="28"/>
          <w:szCs w:val="28"/>
        </w:rPr>
        <w:t xml:space="preserve">  </w:t>
      </w:r>
    </w:p>
    <w:p w:rsidR="00F41E42" w:rsidRDefault="00F41E42" w:rsidP="005B47C7">
      <w:pPr>
        <w:shd w:val="clear" w:color="auto" w:fill="FFFFFF"/>
        <w:spacing w:after="0"/>
        <w:ind w:right="96"/>
        <w:jc w:val="center"/>
        <w:rPr>
          <w:rFonts w:ascii="Times New Roman" w:hAnsi="Times New Roman" w:cs="Times New Roman"/>
          <w:sz w:val="28"/>
          <w:szCs w:val="28"/>
        </w:rPr>
      </w:pPr>
    </w:p>
    <w:p w:rsidR="00F41E42" w:rsidRDefault="00F41E42" w:rsidP="005B47C7">
      <w:pPr>
        <w:shd w:val="clear" w:color="auto" w:fill="FFFFFF"/>
        <w:spacing w:after="0"/>
        <w:ind w:right="96"/>
        <w:jc w:val="center"/>
        <w:rPr>
          <w:rFonts w:ascii="Times New Roman" w:hAnsi="Times New Roman" w:cs="Times New Roman"/>
          <w:sz w:val="28"/>
          <w:szCs w:val="28"/>
        </w:rPr>
      </w:pPr>
    </w:p>
    <w:p w:rsidR="005B47C7" w:rsidRPr="006224E4" w:rsidRDefault="005B47C7" w:rsidP="005B47C7">
      <w:pPr>
        <w:shd w:val="clear" w:color="auto" w:fill="FFFFFF"/>
        <w:spacing w:after="0"/>
        <w:ind w:right="96"/>
        <w:jc w:val="center"/>
        <w:rPr>
          <w:rFonts w:ascii="Times New Roman" w:hAnsi="Times New Roman" w:cs="Times New Roman"/>
          <w:sz w:val="28"/>
          <w:szCs w:val="28"/>
        </w:rPr>
      </w:pPr>
      <w:r w:rsidRPr="006224E4">
        <w:rPr>
          <w:rFonts w:ascii="Times New Roman" w:hAnsi="Times New Roman" w:cs="Times New Roman"/>
          <w:sz w:val="28"/>
          <w:szCs w:val="28"/>
        </w:rPr>
        <w:t xml:space="preserve">ПАСПОРТ </w:t>
      </w:r>
    </w:p>
    <w:p w:rsidR="004201F2" w:rsidRPr="004201F2" w:rsidRDefault="00F41E42" w:rsidP="004201F2">
      <w:pPr>
        <w:shd w:val="clear" w:color="auto" w:fill="FFFFFF"/>
        <w:spacing w:after="0" w:line="322" w:lineRule="exact"/>
        <w:ind w:right="96"/>
        <w:jc w:val="center"/>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 xml:space="preserve">муниципальной программы </w:t>
      </w:r>
    </w:p>
    <w:p w:rsidR="004201F2" w:rsidRPr="006224E4" w:rsidRDefault="004201F2" w:rsidP="004201F2">
      <w:pPr>
        <w:shd w:val="clear" w:color="auto" w:fill="FFFFFF"/>
        <w:spacing w:after="0" w:line="322" w:lineRule="exact"/>
        <w:ind w:right="96"/>
        <w:jc w:val="center"/>
        <w:rPr>
          <w:rFonts w:ascii="Times New Roman" w:hAnsi="Times New Roman" w:cs="Times New Roman"/>
          <w:sz w:val="28"/>
          <w:szCs w:val="28"/>
        </w:rPr>
      </w:pPr>
      <w:r w:rsidRPr="006224E4">
        <w:rPr>
          <w:rFonts w:ascii="Times New Roman" w:hAnsi="Times New Roman" w:cs="Times New Roman"/>
          <w:sz w:val="28"/>
          <w:szCs w:val="28"/>
        </w:rPr>
        <w:t>«Обеспе</w:t>
      </w:r>
      <w:r w:rsidR="009916CA">
        <w:rPr>
          <w:rFonts w:ascii="Times New Roman" w:hAnsi="Times New Roman" w:cs="Times New Roman"/>
          <w:sz w:val="28"/>
          <w:szCs w:val="28"/>
        </w:rPr>
        <w:t>чение жильем молодых семей</w:t>
      </w:r>
      <w:r w:rsidR="00976CB4">
        <w:rPr>
          <w:rFonts w:ascii="Times New Roman" w:hAnsi="Times New Roman" w:cs="Times New Roman"/>
          <w:sz w:val="28"/>
          <w:szCs w:val="28"/>
        </w:rPr>
        <w:t xml:space="preserve"> </w:t>
      </w:r>
      <w:proofErr w:type="spellStart"/>
      <w:r w:rsidR="00976CB4">
        <w:rPr>
          <w:rFonts w:ascii="Times New Roman" w:hAnsi="Times New Roman" w:cs="Times New Roman"/>
          <w:sz w:val="28"/>
          <w:szCs w:val="28"/>
        </w:rPr>
        <w:t>Сельцовского</w:t>
      </w:r>
      <w:proofErr w:type="spellEnd"/>
      <w:r w:rsidR="00976CB4">
        <w:rPr>
          <w:rFonts w:ascii="Times New Roman" w:hAnsi="Times New Roman" w:cs="Times New Roman"/>
          <w:sz w:val="28"/>
          <w:szCs w:val="28"/>
        </w:rPr>
        <w:t xml:space="preserve"> городского округа</w:t>
      </w:r>
      <w:r w:rsidRPr="006224E4">
        <w:rPr>
          <w:rFonts w:ascii="Times New Roman" w:hAnsi="Times New Roman" w:cs="Times New Roman"/>
          <w:sz w:val="28"/>
          <w:szCs w:val="28"/>
        </w:rPr>
        <w:t>»</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4036"/>
        <w:gridCol w:w="5387"/>
      </w:tblGrid>
      <w:tr w:rsidR="004201F2" w:rsidRPr="004201F2" w:rsidTr="005118B0">
        <w:trPr>
          <w:trHeight w:val="709"/>
        </w:trPr>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Наименование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4201F2" w:rsidP="00976CB4">
            <w:pPr>
              <w:autoSpaceDE w:val="0"/>
              <w:autoSpaceDN w:val="0"/>
              <w:adjustRightInd w:val="0"/>
              <w:spacing w:after="0" w:line="240" w:lineRule="auto"/>
              <w:rPr>
                <w:rFonts w:ascii="Times New Roman" w:hAnsi="Times New Roman" w:cs="Times New Roman"/>
                <w:color w:val="000000" w:themeColor="text1"/>
                <w:sz w:val="28"/>
                <w:szCs w:val="28"/>
              </w:rPr>
            </w:pPr>
            <w:r w:rsidRPr="004A13AF">
              <w:rPr>
                <w:rFonts w:ascii="Times New Roman" w:hAnsi="Times New Roman" w:cs="Times New Roman"/>
                <w:sz w:val="28"/>
                <w:szCs w:val="28"/>
              </w:rPr>
              <w:t>«Обеспе</w:t>
            </w:r>
            <w:r w:rsidR="00652E67">
              <w:rPr>
                <w:rFonts w:ascii="Times New Roman" w:hAnsi="Times New Roman" w:cs="Times New Roman"/>
                <w:sz w:val="28"/>
                <w:szCs w:val="28"/>
              </w:rPr>
              <w:t>чение жильем молодых семей</w:t>
            </w:r>
            <w:r w:rsidR="00976CB4">
              <w:rPr>
                <w:rFonts w:ascii="Times New Roman" w:hAnsi="Times New Roman" w:cs="Times New Roman"/>
                <w:sz w:val="28"/>
                <w:szCs w:val="28"/>
              </w:rPr>
              <w:t xml:space="preserve"> </w:t>
            </w:r>
            <w:proofErr w:type="spellStart"/>
            <w:r w:rsidR="00976CB4">
              <w:rPr>
                <w:rFonts w:ascii="Times New Roman" w:hAnsi="Times New Roman" w:cs="Times New Roman"/>
                <w:sz w:val="28"/>
                <w:szCs w:val="28"/>
              </w:rPr>
              <w:t>Сельцовского</w:t>
            </w:r>
            <w:proofErr w:type="spellEnd"/>
            <w:r w:rsidR="00976CB4">
              <w:rPr>
                <w:rFonts w:ascii="Times New Roman" w:hAnsi="Times New Roman" w:cs="Times New Roman"/>
                <w:sz w:val="28"/>
                <w:szCs w:val="28"/>
              </w:rPr>
              <w:t xml:space="preserve"> городского округа</w:t>
            </w:r>
            <w:r w:rsidRPr="004A13AF">
              <w:rPr>
                <w:rFonts w:ascii="Times New Roman" w:hAnsi="Times New Roman" w:cs="Times New Roman"/>
                <w:sz w:val="28"/>
                <w:szCs w:val="28"/>
              </w:rPr>
              <w:t>»</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Ответственный исполнитель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4201F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A13AF">
              <w:rPr>
                <w:rFonts w:ascii="Times New Roman" w:hAnsi="Times New Roman" w:cs="Times New Roman"/>
                <w:sz w:val="28"/>
                <w:szCs w:val="28"/>
              </w:rPr>
              <w:t>Администрация города Сельцо Брянской области</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Соисполнители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4201F2"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отсутствуют</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Перечень подпрограмм</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отсутствуют</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Перечень проектов (программ), реализуемых в рамках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отсутствуют</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Цели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A97A5E">
              <w:rPr>
                <w:rFonts w:ascii="Times New Roman" w:hAnsi="Times New Roman" w:cs="Times New Roman"/>
                <w:sz w:val="28"/>
                <w:szCs w:val="28"/>
              </w:rPr>
              <w:t>Улучшение жилищных условий молодых семей</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Задачи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spacing w:val="-3"/>
                <w:sz w:val="28"/>
                <w:szCs w:val="28"/>
              </w:rPr>
              <w:t>Осуществление</w:t>
            </w:r>
            <w:r w:rsidRPr="00A97A5E">
              <w:rPr>
                <w:rFonts w:ascii="Times New Roman" w:hAnsi="Times New Roman" w:cs="Times New Roman"/>
                <w:spacing w:val="-3"/>
                <w:sz w:val="28"/>
                <w:szCs w:val="28"/>
              </w:rPr>
              <w:t xml:space="preserve"> государственной поддержки молодых семей  в улучшении жилищных условий</w:t>
            </w: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Этапы и сроки реализации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Pr="004A13AF" w:rsidRDefault="00652E67" w:rsidP="005118B0">
            <w:pPr>
              <w:spacing w:line="322" w:lineRule="exact"/>
              <w:ind w:right="96"/>
              <w:rPr>
                <w:rFonts w:ascii="Times New Roman" w:hAnsi="Times New Roman" w:cs="Times New Roman"/>
                <w:sz w:val="28"/>
                <w:szCs w:val="28"/>
              </w:rPr>
            </w:pPr>
            <w:r>
              <w:rPr>
                <w:rFonts w:ascii="Times New Roman" w:hAnsi="Times New Roman" w:cs="Times New Roman"/>
                <w:sz w:val="28"/>
                <w:szCs w:val="28"/>
              </w:rPr>
              <w:t>2019</w:t>
            </w:r>
            <w:r w:rsidR="005118B0">
              <w:rPr>
                <w:rFonts w:ascii="Times New Roman" w:hAnsi="Times New Roman" w:cs="Times New Roman"/>
                <w:sz w:val="28"/>
                <w:szCs w:val="28"/>
              </w:rPr>
              <w:t>-2024</w:t>
            </w:r>
            <w:r w:rsidR="005118B0" w:rsidRPr="004A13AF">
              <w:rPr>
                <w:rFonts w:ascii="Times New Roman" w:hAnsi="Times New Roman" w:cs="Times New Roman"/>
                <w:sz w:val="28"/>
                <w:szCs w:val="28"/>
              </w:rPr>
              <w:t xml:space="preserve"> годы</w:t>
            </w: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Объем бюджетных ассигнований на реализацию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8F6079" w:rsidRPr="008F6079" w:rsidRDefault="008F6079" w:rsidP="008F6079">
            <w:pPr>
              <w:autoSpaceDE w:val="0"/>
              <w:autoSpaceDN w:val="0"/>
              <w:adjustRightInd w:val="0"/>
              <w:spacing w:after="0" w:line="240" w:lineRule="auto"/>
              <w:ind w:left="80" w:firstLine="628"/>
              <w:jc w:val="both"/>
              <w:outlineLvl w:val="1"/>
              <w:rPr>
                <w:rFonts w:ascii="Times New Roman" w:eastAsia="Times New Roman" w:hAnsi="Times New Roman" w:cs="Times New Roman"/>
                <w:sz w:val="28"/>
                <w:szCs w:val="28"/>
                <w:lang w:eastAsia="ru-RU"/>
              </w:rPr>
            </w:pPr>
            <w:r w:rsidRPr="008F6079">
              <w:rPr>
                <w:rFonts w:ascii="Times New Roman" w:eastAsia="Times New Roman" w:hAnsi="Times New Roman" w:cs="Times New Roman"/>
                <w:sz w:val="28"/>
                <w:szCs w:val="28"/>
                <w:lang w:eastAsia="ru-RU"/>
              </w:rPr>
              <w:t xml:space="preserve">общий объем средств, предусмотренных на реализацию муниципальной программы – </w:t>
            </w:r>
            <w:r w:rsidR="00F72D3F">
              <w:rPr>
                <w:rFonts w:ascii="Times New Roman" w:eastAsia="Times New Roman" w:hAnsi="Times New Roman" w:cs="Times New Roman"/>
                <w:sz w:val="28"/>
                <w:szCs w:val="28"/>
                <w:lang w:eastAsia="ru-RU"/>
              </w:rPr>
              <w:t>12 319 196,80</w:t>
            </w:r>
            <w:r w:rsidRPr="008F6079">
              <w:rPr>
                <w:rFonts w:ascii="Times New Roman" w:eastAsia="Times New Roman" w:hAnsi="Times New Roman" w:cs="Times New Roman"/>
                <w:sz w:val="28"/>
                <w:szCs w:val="28"/>
                <w:lang w:eastAsia="ru-RU"/>
              </w:rPr>
              <w:t xml:space="preserve"> </w:t>
            </w:r>
            <w:r w:rsidRPr="008F6079">
              <w:rPr>
                <w:rFonts w:ascii="Times New Roman" w:eastAsia="Times New Roman" w:hAnsi="Times New Roman" w:cs="Times New Roman"/>
                <w:color w:val="000000"/>
                <w:sz w:val="28"/>
                <w:szCs w:val="28"/>
                <w:lang w:eastAsia="ru-RU"/>
              </w:rPr>
              <w:t>рублей</w:t>
            </w:r>
            <w:r w:rsidRPr="008F6079">
              <w:rPr>
                <w:rFonts w:ascii="Times New Roman" w:eastAsia="Times New Roman" w:hAnsi="Times New Roman" w:cs="Times New Roman"/>
                <w:sz w:val="28"/>
                <w:szCs w:val="28"/>
                <w:lang w:eastAsia="ru-RU"/>
              </w:rPr>
              <w:t>, в том числе:</w:t>
            </w:r>
          </w:p>
          <w:p w:rsidR="008F6079" w:rsidRPr="008F6079" w:rsidRDefault="008F6079" w:rsidP="008F6079">
            <w:pPr>
              <w:autoSpaceDE w:val="0"/>
              <w:autoSpaceDN w:val="0"/>
              <w:adjustRightInd w:val="0"/>
              <w:spacing w:after="0" w:line="240" w:lineRule="auto"/>
              <w:ind w:left="80" w:firstLine="628"/>
              <w:jc w:val="both"/>
              <w:outlineLvl w:val="1"/>
              <w:rPr>
                <w:rFonts w:ascii="Times New Roman" w:eastAsia="Times New Roman" w:hAnsi="Times New Roman" w:cs="Times New Roman"/>
                <w:sz w:val="28"/>
                <w:szCs w:val="28"/>
                <w:lang w:eastAsia="ru-RU"/>
              </w:rPr>
            </w:pPr>
            <w:r w:rsidRPr="008F6079">
              <w:rPr>
                <w:rFonts w:ascii="Times New Roman" w:eastAsia="Times New Roman" w:hAnsi="Times New Roman" w:cs="Times New Roman"/>
                <w:sz w:val="28"/>
                <w:szCs w:val="28"/>
                <w:lang w:eastAsia="ru-RU"/>
              </w:rPr>
              <w:t>2019 год – 4 023 508,00</w:t>
            </w:r>
            <w:r w:rsidRPr="008F6079">
              <w:rPr>
                <w:rFonts w:ascii="Times New Roman" w:eastAsia="Times New Roman" w:hAnsi="Times New Roman" w:cs="Times New Roman"/>
                <w:color w:val="000000"/>
                <w:sz w:val="28"/>
                <w:szCs w:val="28"/>
                <w:lang w:eastAsia="ru-RU"/>
              </w:rPr>
              <w:t xml:space="preserve"> рублей</w:t>
            </w:r>
            <w:r w:rsidRPr="008F6079">
              <w:rPr>
                <w:rFonts w:ascii="Times New Roman" w:eastAsia="Times New Roman" w:hAnsi="Times New Roman" w:cs="Times New Roman"/>
                <w:sz w:val="28"/>
                <w:szCs w:val="28"/>
                <w:lang w:eastAsia="ru-RU"/>
              </w:rPr>
              <w:t xml:space="preserve">; </w:t>
            </w:r>
          </w:p>
          <w:p w:rsidR="008F6079" w:rsidRPr="008F6079" w:rsidRDefault="008F6079" w:rsidP="008F6079">
            <w:pPr>
              <w:autoSpaceDE w:val="0"/>
              <w:autoSpaceDN w:val="0"/>
              <w:adjustRightInd w:val="0"/>
              <w:spacing w:after="0" w:line="240" w:lineRule="auto"/>
              <w:ind w:left="708"/>
              <w:jc w:val="both"/>
              <w:outlineLvl w:val="1"/>
              <w:rPr>
                <w:rFonts w:ascii="Times New Roman" w:eastAsia="Times New Roman" w:hAnsi="Times New Roman" w:cs="Times New Roman"/>
                <w:color w:val="000000"/>
                <w:sz w:val="28"/>
                <w:szCs w:val="28"/>
                <w:lang w:eastAsia="ru-RU"/>
              </w:rPr>
            </w:pPr>
            <w:r w:rsidRPr="008F6079">
              <w:rPr>
                <w:rFonts w:ascii="Times New Roman" w:eastAsia="Times New Roman" w:hAnsi="Times New Roman" w:cs="Times New Roman"/>
                <w:color w:val="000000"/>
                <w:sz w:val="28"/>
                <w:szCs w:val="28"/>
                <w:lang w:eastAsia="ru-RU"/>
              </w:rPr>
              <w:t xml:space="preserve">2020 год – 2 490 742,80 рубля; </w:t>
            </w:r>
          </w:p>
          <w:p w:rsidR="008F6079" w:rsidRPr="008F6079" w:rsidRDefault="008F6079" w:rsidP="008F6079">
            <w:pPr>
              <w:autoSpaceDE w:val="0"/>
              <w:autoSpaceDN w:val="0"/>
              <w:adjustRightInd w:val="0"/>
              <w:spacing w:after="0" w:line="240" w:lineRule="auto"/>
              <w:ind w:left="708"/>
              <w:jc w:val="both"/>
              <w:outlineLvl w:val="1"/>
              <w:rPr>
                <w:rFonts w:ascii="Times New Roman" w:eastAsia="Times New Roman" w:hAnsi="Times New Roman" w:cs="Times New Roman"/>
                <w:color w:val="000000"/>
                <w:sz w:val="28"/>
                <w:szCs w:val="28"/>
                <w:lang w:eastAsia="ru-RU"/>
              </w:rPr>
            </w:pPr>
            <w:r w:rsidRPr="008F6079">
              <w:rPr>
                <w:rFonts w:ascii="Times New Roman" w:eastAsia="Times New Roman" w:hAnsi="Times New Roman" w:cs="Times New Roman"/>
                <w:color w:val="000000"/>
                <w:sz w:val="28"/>
                <w:szCs w:val="28"/>
                <w:lang w:eastAsia="ru-RU"/>
              </w:rPr>
              <w:t xml:space="preserve">2021 год – </w:t>
            </w:r>
            <w:r w:rsidR="00F72D3F">
              <w:rPr>
                <w:rFonts w:ascii="Times New Roman" w:eastAsia="Times New Roman" w:hAnsi="Times New Roman" w:cs="Times New Roman"/>
                <w:color w:val="000000"/>
                <w:sz w:val="28"/>
                <w:szCs w:val="28"/>
                <w:lang w:eastAsia="ru-RU"/>
              </w:rPr>
              <w:t>1 934 982,00</w:t>
            </w:r>
            <w:r w:rsidRPr="008F6079">
              <w:rPr>
                <w:rFonts w:ascii="Times New Roman" w:eastAsia="Times New Roman" w:hAnsi="Times New Roman" w:cs="Times New Roman"/>
                <w:color w:val="000000"/>
                <w:sz w:val="28"/>
                <w:szCs w:val="28"/>
                <w:lang w:eastAsia="ru-RU"/>
              </w:rPr>
              <w:t xml:space="preserve"> рубля;</w:t>
            </w:r>
          </w:p>
          <w:p w:rsidR="00976CB4" w:rsidRDefault="008F6079" w:rsidP="00F72D3F">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F6079">
              <w:rPr>
                <w:rFonts w:ascii="Times New Roman" w:eastAsia="Times New Roman" w:hAnsi="Times New Roman" w:cs="Times New Roman"/>
                <w:color w:val="000000"/>
                <w:sz w:val="28"/>
                <w:szCs w:val="28"/>
                <w:lang w:eastAsia="ru-RU"/>
              </w:rPr>
              <w:t xml:space="preserve">2022 год </w:t>
            </w:r>
            <w:r w:rsidR="00F72D3F">
              <w:rPr>
                <w:rFonts w:ascii="Times New Roman" w:eastAsia="Times New Roman" w:hAnsi="Times New Roman" w:cs="Times New Roman"/>
                <w:color w:val="000000"/>
                <w:sz w:val="28"/>
                <w:szCs w:val="28"/>
                <w:lang w:eastAsia="ru-RU"/>
              </w:rPr>
              <w:t>–</w:t>
            </w:r>
            <w:r w:rsidRPr="008F6079">
              <w:rPr>
                <w:rFonts w:ascii="Times New Roman" w:eastAsia="Times New Roman" w:hAnsi="Times New Roman" w:cs="Times New Roman"/>
                <w:color w:val="000000"/>
                <w:sz w:val="28"/>
                <w:szCs w:val="28"/>
                <w:lang w:eastAsia="ru-RU"/>
              </w:rPr>
              <w:t xml:space="preserve"> </w:t>
            </w:r>
            <w:r w:rsidR="00F72D3F">
              <w:rPr>
                <w:rFonts w:ascii="Times New Roman" w:eastAsia="Times New Roman" w:hAnsi="Times New Roman" w:cs="Times New Roman"/>
                <w:color w:val="000000"/>
                <w:sz w:val="28"/>
                <w:szCs w:val="28"/>
                <w:lang w:eastAsia="ru-RU"/>
              </w:rPr>
              <w:t>1 934 982,00 рубля;</w:t>
            </w:r>
          </w:p>
          <w:p w:rsidR="00F72D3F" w:rsidRPr="004201F2" w:rsidRDefault="00F72D3F" w:rsidP="00F72D3F">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eastAsia="Times New Roman" w:hAnsi="Times New Roman" w:cs="Times New Roman"/>
                <w:color w:val="000000"/>
                <w:sz w:val="28"/>
                <w:szCs w:val="28"/>
                <w:lang w:eastAsia="ru-RU"/>
              </w:rPr>
              <w:t xml:space="preserve">          2023 год – 1 934 982,00 рубля.</w:t>
            </w: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lastRenderedPageBreak/>
              <w:t>Объем бюджетных ассигнований на реализацию проектов (программ), реализуемых в рамках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общий объем средств, предусмотренных на реализацию проектов (программ), включенных в состав</w:t>
            </w:r>
            <w:r w:rsidR="00F65D8D">
              <w:rPr>
                <w:rFonts w:ascii="Times New Roman" w:hAnsi="Times New Roman" w:cs="Times New Roman"/>
                <w:color w:val="000000" w:themeColor="text1"/>
                <w:sz w:val="28"/>
                <w:szCs w:val="28"/>
              </w:rPr>
              <w:t xml:space="preserve"> муниципальной программы,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 в том числе:</w:t>
            </w:r>
          </w:p>
          <w:p w:rsidR="005118B0" w:rsidRPr="004201F2" w:rsidRDefault="005118B0" w:rsidP="005118B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2019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 xml:space="preserve"> рублей;</w:t>
            </w:r>
          </w:p>
          <w:p w:rsidR="005118B0" w:rsidRPr="004201F2" w:rsidRDefault="005118B0" w:rsidP="005118B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2020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5118B0" w:rsidRDefault="005118B0" w:rsidP="005118B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Pr="004201F2">
              <w:rPr>
                <w:rFonts w:ascii="Times New Roman" w:hAnsi="Times New Roman" w:cs="Times New Roman"/>
                <w:color w:val="000000" w:themeColor="text1"/>
                <w:sz w:val="28"/>
                <w:szCs w:val="28"/>
              </w:rPr>
              <w:t xml:space="preserve"> рублей</w:t>
            </w:r>
            <w:r w:rsidR="00D01177">
              <w:rPr>
                <w:rFonts w:ascii="Times New Roman" w:hAnsi="Times New Roman" w:cs="Times New Roman"/>
                <w:color w:val="000000" w:themeColor="text1"/>
                <w:sz w:val="28"/>
                <w:szCs w:val="28"/>
              </w:rPr>
              <w:t>;</w:t>
            </w:r>
          </w:p>
          <w:p w:rsidR="005118B0" w:rsidRPr="004201F2" w:rsidRDefault="00D01177" w:rsidP="00D01177">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2022 год – 0,00 рублей.</w:t>
            </w: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Ожидаемые результаты реализации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Pr="004201F2" w:rsidRDefault="002F2710" w:rsidP="00FC1F98">
            <w:pPr>
              <w:autoSpaceDE w:val="0"/>
              <w:autoSpaceDN w:val="0"/>
              <w:adjustRightInd w:val="0"/>
              <w:spacing w:after="0" w:line="240" w:lineRule="auto"/>
              <w:rPr>
                <w:rFonts w:ascii="Times New Roman" w:hAnsi="Times New Roman" w:cs="Times New Roman"/>
                <w:color w:val="000000" w:themeColor="text1"/>
                <w:sz w:val="28"/>
                <w:szCs w:val="28"/>
              </w:rPr>
            </w:pPr>
            <w:hyperlink r:id="rId6" w:anchor="P3217" w:history="1">
              <w:r w:rsidR="00FC1F98" w:rsidRPr="00FC1F98">
                <w:rPr>
                  <w:rFonts w:ascii="Times New Roman" w:hAnsi="Times New Roman" w:cs="Times New Roman"/>
                  <w:color w:val="000000" w:themeColor="text1"/>
                  <w:sz w:val="28"/>
                  <w:szCs w:val="28"/>
                </w:rPr>
                <w:t>Показатели</w:t>
              </w:r>
            </w:hyperlink>
            <w:r w:rsidR="00FC1F98" w:rsidRPr="00FC1F98">
              <w:rPr>
                <w:rFonts w:ascii="Times New Roman" w:hAnsi="Times New Roman" w:cs="Times New Roman"/>
                <w:color w:val="000000" w:themeColor="text1"/>
                <w:sz w:val="28"/>
                <w:szCs w:val="28"/>
              </w:rPr>
              <w:t xml:space="preserve"> (индикаторы), характеризующие конечные результаты реализации </w:t>
            </w:r>
            <w:r w:rsidR="00FC1F98">
              <w:rPr>
                <w:rFonts w:ascii="Times New Roman" w:hAnsi="Times New Roman" w:cs="Times New Roman"/>
                <w:color w:val="000000" w:themeColor="text1"/>
                <w:sz w:val="28"/>
                <w:szCs w:val="28"/>
              </w:rPr>
              <w:t>муниципальной</w:t>
            </w:r>
            <w:r w:rsidR="00FC1F98" w:rsidRPr="00FC1F98">
              <w:rPr>
                <w:rFonts w:ascii="Times New Roman" w:hAnsi="Times New Roman" w:cs="Times New Roman"/>
                <w:color w:val="000000" w:themeColor="text1"/>
                <w:sz w:val="28"/>
                <w:szCs w:val="28"/>
              </w:rPr>
              <w:t xml:space="preserve"> программы, приведены в приложении 1 к </w:t>
            </w:r>
            <w:r w:rsidR="00FC1F98">
              <w:rPr>
                <w:rFonts w:ascii="Times New Roman" w:hAnsi="Times New Roman" w:cs="Times New Roman"/>
                <w:color w:val="000000" w:themeColor="text1"/>
                <w:sz w:val="28"/>
                <w:szCs w:val="28"/>
              </w:rPr>
              <w:t>муниципальной</w:t>
            </w:r>
            <w:r w:rsidR="00FC1F98" w:rsidRPr="00FC1F98">
              <w:rPr>
                <w:rFonts w:ascii="Times New Roman" w:hAnsi="Times New Roman" w:cs="Times New Roman"/>
                <w:color w:val="000000" w:themeColor="text1"/>
                <w:sz w:val="28"/>
                <w:szCs w:val="28"/>
              </w:rPr>
              <w:t xml:space="preserve"> программе</w:t>
            </w:r>
          </w:p>
        </w:tc>
      </w:tr>
    </w:tbl>
    <w:p w:rsidR="005B47C7" w:rsidRPr="006224E4" w:rsidRDefault="005B47C7" w:rsidP="005B47C7">
      <w:pPr>
        <w:shd w:val="clear" w:color="auto" w:fill="FFFFFF"/>
        <w:spacing w:line="322" w:lineRule="exact"/>
        <w:ind w:right="96"/>
        <w:jc w:val="center"/>
        <w:rPr>
          <w:b/>
          <w:sz w:val="28"/>
          <w:szCs w:val="28"/>
        </w:rPr>
      </w:pPr>
    </w:p>
    <w:p w:rsidR="005B47C7" w:rsidRPr="00530936" w:rsidRDefault="005B47C7" w:rsidP="005B47C7">
      <w:pPr>
        <w:shd w:val="clear" w:color="auto" w:fill="FFFFFF"/>
        <w:spacing w:before="312"/>
        <w:ind w:left="3346"/>
        <w:rPr>
          <w:rFonts w:ascii="Times New Roman" w:hAnsi="Times New Roman" w:cs="Times New Roman"/>
          <w:sz w:val="28"/>
          <w:szCs w:val="28"/>
        </w:rPr>
      </w:pPr>
      <w:r w:rsidRPr="00530936">
        <w:rPr>
          <w:rFonts w:ascii="Times New Roman" w:hAnsi="Times New Roman" w:cs="Times New Roman"/>
          <w:sz w:val="28"/>
          <w:szCs w:val="28"/>
        </w:rPr>
        <w:t>1. Характеристика проблемы</w:t>
      </w:r>
    </w:p>
    <w:p w:rsidR="005B47C7" w:rsidRPr="006224E4" w:rsidRDefault="003E2F91" w:rsidP="005B47C7">
      <w:pPr>
        <w:shd w:val="clear" w:color="auto" w:fill="FFFFFF"/>
        <w:spacing w:after="0" w:line="322" w:lineRule="exact"/>
        <w:ind w:right="198" w:firstLine="697"/>
        <w:jc w:val="both"/>
        <w:rPr>
          <w:rFonts w:ascii="Times New Roman" w:hAnsi="Times New Roman" w:cs="Times New Roman"/>
          <w:sz w:val="28"/>
          <w:szCs w:val="28"/>
        </w:rPr>
      </w:pPr>
      <w:r>
        <w:rPr>
          <w:rFonts w:ascii="Times New Roman" w:hAnsi="Times New Roman" w:cs="Times New Roman"/>
          <w:sz w:val="28"/>
          <w:szCs w:val="28"/>
        </w:rPr>
        <w:t>На 01.10.2018</w:t>
      </w:r>
      <w:r w:rsidR="00350A59">
        <w:rPr>
          <w:rFonts w:ascii="Times New Roman" w:hAnsi="Times New Roman" w:cs="Times New Roman"/>
          <w:sz w:val="28"/>
          <w:szCs w:val="28"/>
        </w:rPr>
        <w:t xml:space="preserve"> </w:t>
      </w:r>
      <w:r w:rsidR="005B47C7" w:rsidRPr="007300DB">
        <w:rPr>
          <w:rFonts w:ascii="Times New Roman" w:hAnsi="Times New Roman" w:cs="Times New Roman"/>
          <w:sz w:val="28"/>
          <w:szCs w:val="28"/>
        </w:rPr>
        <w:t>года в администрации города Сельцо в списках на</w:t>
      </w:r>
      <w:r w:rsidR="005B47C7" w:rsidRPr="00530936">
        <w:rPr>
          <w:rFonts w:ascii="Times New Roman" w:hAnsi="Times New Roman" w:cs="Times New Roman"/>
          <w:sz w:val="28"/>
          <w:szCs w:val="28"/>
        </w:rPr>
        <w:t xml:space="preserve"> улучш</w:t>
      </w:r>
      <w:r>
        <w:rPr>
          <w:rFonts w:ascii="Times New Roman" w:hAnsi="Times New Roman" w:cs="Times New Roman"/>
          <w:sz w:val="28"/>
          <w:szCs w:val="28"/>
        </w:rPr>
        <w:t>ение жилищных условий состоят 63 молодые семьи</w:t>
      </w:r>
      <w:r w:rsidR="005B47C7" w:rsidRPr="00530936">
        <w:rPr>
          <w:rFonts w:ascii="Times New Roman" w:hAnsi="Times New Roman" w:cs="Times New Roman"/>
          <w:sz w:val="28"/>
          <w:szCs w:val="28"/>
        </w:rPr>
        <w:t xml:space="preserve">. В связи с малой </w:t>
      </w:r>
      <w:r w:rsidR="005B47C7" w:rsidRPr="006224E4">
        <w:rPr>
          <w:rFonts w:ascii="Times New Roman" w:hAnsi="Times New Roman" w:cs="Times New Roman"/>
          <w:sz w:val="28"/>
          <w:szCs w:val="28"/>
        </w:rPr>
        <w:t>вероятностью получения жилья (отсутствие строительства в городе, очереди на десятилетия) многие семьи не становятся в муниципальную очередь, что делает проблему латентной. 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w:t>
      </w:r>
    </w:p>
    <w:p w:rsidR="005B47C7" w:rsidRPr="006224E4" w:rsidRDefault="005B47C7" w:rsidP="005B47C7">
      <w:pPr>
        <w:shd w:val="clear" w:color="auto" w:fill="FFFFFF"/>
        <w:spacing w:after="0" w:line="322" w:lineRule="exact"/>
        <w:ind w:right="198" w:firstLine="697"/>
        <w:jc w:val="both"/>
        <w:rPr>
          <w:rFonts w:ascii="Times New Roman" w:hAnsi="Times New Roman" w:cs="Times New Roman"/>
          <w:sz w:val="28"/>
          <w:szCs w:val="28"/>
        </w:rPr>
      </w:pPr>
      <w:r w:rsidRPr="006224E4">
        <w:rPr>
          <w:rFonts w:ascii="Times New Roman" w:hAnsi="Times New Roman" w:cs="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w:t>
      </w:r>
      <w:proofErr w:type="gramStart"/>
      <w:r w:rsidRPr="006224E4">
        <w:rPr>
          <w:rFonts w:ascii="Times New Roman" w:hAnsi="Times New Roman" w:cs="Times New Roman"/>
          <w:sz w:val="28"/>
          <w:szCs w:val="28"/>
        </w:rPr>
        <w:t>,</w:t>
      </w:r>
      <w:proofErr w:type="gramEnd"/>
      <w:r w:rsidRPr="006224E4">
        <w:rPr>
          <w:rFonts w:ascii="Times New Roman" w:hAnsi="Times New Roman" w:cs="Times New Roman"/>
          <w:sz w:val="28"/>
          <w:szCs w:val="28"/>
        </w:rPr>
        <w:t xml:space="preserve">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5B47C7" w:rsidRPr="006224E4" w:rsidRDefault="005B47C7" w:rsidP="005B47C7">
      <w:pPr>
        <w:shd w:val="clear" w:color="auto" w:fill="FFFFFF"/>
        <w:spacing w:after="0" w:line="322" w:lineRule="exact"/>
        <w:ind w:left="29" w:right="173" w:firstLine="686"/>
        <w:jc w:val="both"/>
        <w:rPr>
          <w:rFonts w:ascii="Times New Roman" w:hAnsi="Times New Roman" w:cs="Times New Roman"/>
          <w:sz w:val="28"/>
          <w:szCs w:val="28"/>
        </w:rPr>
      </w:pPr>
      <w:r w:rsidRPr="006224E4">
        <w:rPr>
          <w:rFonts w:ascii="Times New Roman" w:hAnsi="Times New Roman" w:cs="Times New Roman"/>
          <w:sz w:val="28"/>
          <w:szCs w:val="28"/>
        </w:rPr>
        <w:t xml:space="preserve">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w:t>
      </w:r>
      <w:proofErr w:type="gramStart"/>
      <w:r w:rsidRPr="006224E4">
        <w:rPr>
          <w:rFonts w:ascii="Times New Roman" w:hAnsi="Times New Roman" w:cs="Times New Roman"/>
          <w:sz w:val="28"/>
          <w:szCs w:val="28"/>
        </w:rPr>
        <w:t>по</w:t>
      </w:r>
      <w:proofErr w:type="gramEnd"/>
      <w:r w:rsidRPr="006224E4">
        <w:rPr>
          <w:rFonts w:ascii="Times New Roman" w:hAnsi="Times New Roman" w:cs="Times New Roman"/>
          <w:sz w:val="28"/>
          <w:szCs w:val="28"/>
        </w:rPr>
        <w:t xml:space="preserve"> </w:t>
      </w:r>
      <w:proofErr w:type="gramStart"/>
      <w:r w:rsidRPr="006224E4">
        <w:rPr>
          <w:rFonts w:ascii="Times New Roman" w:hAnsi="Times New Roman" w:cs="Times New Roman"/>
          <w:sz w:val="28"/>
          <w:szCs w:val="28"/>
        </w:rPr>
        <w:t>которой</w:t>
      </w:r>
      <w:proofErr w:type="gramEnd"/>
      <w:r w:rsidRPr="006224E4">
        <w:rPr>
          <w:rFonts w:ascii="Times New Roman" w:hAnsi="Times New Roman" w:cs="Times New Roman"/>
          <w:sz w:val="28"/>
          <w:szCs w:val="28"/>
        </w:rPr>
        <w:t xml:space="preserve"> молодые семьи не желают иметь детей, является </w:t>
      </w:r>
      <w:r w:rsidRPr="006224E4">
        <w:rPr>
          <w:rFonts w:ascii="Times New Roman" w:hAnsi="Times New Roman" w:cs="Times New Roman"/>
          <w:sz w:val="28"/>
          <w:szCs w:val="28"/>
        </w:rPr>
        <w:lastRenderedPageBreak/>
        <w:t>отсутствие перспектив получения (приобретения) жилья. Вместе с тем, низкий уровень доходов молодых семей делает жилищную проблему еще более острой.</w:t>
      </w:r>
    </w:p>
    <w:p w:rsidR="005B47C7" w:rsidRPr="006224E4" w:rsidRDefault="005B47C7" w:rsidP="005B47C7">
      <w:pPr>
        <w:shd w:val="clear" w:color="auto" w:fill="FFFFFF"/>
        <w:spacing w:after="0" w:line="322" w:lineRule="exact"/>
        <w:ind w:left="19" w:right="38" w:firstLine="701"/>
        <w:jc w:val="both"/>
        <w:rPr>
          <w:rFonts w:ascii="Times New Roman" w:hAnsi="Times New Roman" w:cs="Times New Roman"/>
          <w:sz w:val="28"/>
          <w:szCs w:val="28"/>
        </w:rPr>
      </w:pPr>
      <w:r w:rsidRPr="006224E4">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5B47C7" w:rsidRPr="006224E4" w:rsidRDefault="00350A59" w:rsidP="005B47C7">
      <w:pPr>
        <w:shd w:val="clear" w:color="auto" w:fill="FFFFFF"/>
        <w:spacing w:before="173"/>
        <w:ind w:left="3187"/>
        <w:rPr>
          <w:rFonts w:ascii="Times New Roman" w:hAnsi="Times New Roman" w:cs="Times New Roman"/>
          <w:sz w:val="28"/>
          <w:szCs w:val="28"/>
        </w:rPr>
      </w:pPr>
      <w:r>
        <w:rPr>
          <w:rFonts w:ascii="Times New Roman" w:hAnsi="Times New Roman" w:cs="Times New Roman"/>
          <w:sz w:val="28"/>
          <w:szCs w:val="28"/>
        </w:rPr>
        <w:t>2. Цель и задачи П</w:t>
      </w:r>
      <w:r w:rsidR="005B47C7" w:rsidRPr="006224E4">
        <w:rPr>
          <w:rFonts w:ascii="Times New Roman" w:hAnsi="Times New Roman" w:cs="Times New Roman"/>
          <w:sz w:val="28"/>
          <w:szCs w:val="28"/>
        </w:rPr>
        <w:t>рограммы</w:t>
      </w:r>
    </w:p>
    <w:p w:rsidR="005B47C7" w:rsidRPr="00A97A5E" w:rsidRDefault="00350A59" w:rsidP="005B47C7">
      <w:pPr>
        <w:shd w:val="clear" w:color="auto" w:fill="FFFFFF"/>
        <w:spacing w:after="0" w:line="326" w:lineRule="exact"/>
        <w:ind w:left="29" w:right="19" w:firstLine="706"/>
        <w:jc w:val="both"/>
        <w:rPr>
          <w:rFonts w:ascii="Times New Roman" w:hAnsi="Times New Roman" w:cs="Times New Roman"/>
          <w:sz w:val="28"/>
          <w:szCs w:val="28"/>
        </w:rPr>
      </w:pPr>
      <w:r>
        <w:rPr>
          <w:rFonts w:ascii="Times New Roman" w:hAnsi="Times New Roman" w:cs="Times New Roman"/>
          <w:sz w:val="28"/>
          <w:szCs w:val="28"/>
        </w:rPr>
        <w:t>Основной целью П</w:t>
      </w:r>
      <w:r w:rsidR="005B47C7" w:rsidRPr="00A97A5E">
        <w:rPr>
          <w:rFonts w:ascii="Times New Roman" w:hAnsi="Times New Roman" w:cs="Times New Roman"/>
          <w:sz w:val="28"/>
          <w:szCs w:val="28"/>
        </w:rPr>
        <w:t>рограммы является улучшение жилищных условий молодых семей.</w:t>
      </w:r>
    </w:p>
    <w:p w:rsidR="00D4639B" w:rsidRDefault="005B47C7" w:rsidP="005B47C7">
      <w:pPr>
        <w:shd w:val="clear" w:color="auto" w:fill="FFFFFF"/>
        <w:spacing w:after="0" w:line="326" w:lineRule="exact"/>
        <w:ind w:left="38" w:right="19" w:firstLine="696"/>
        <w:jc w:val="both"/>
        <w:rPr>
          <w:rFonts w:ascii="Times New Roman" w:hAnsi="Times New Roman" w:cs="Times New Roman"/>
          <w:sz w:val="28"/>
          <w:szCs w:val="28"/>
        </w:rPr>
      </w:pPr>
      <w:r w:rsidRPr="00A97A5E">
        <w:rPr>
          <w:rFonts w:ascii="Times New Roman" w:hAnsi="Times New Roman" w:cs="Times New Roman"/>
          <w:sz w:val="28"/>
          <w:szCs w:val="28"/>
        </w:rPr>
        <w:t xml:space="preserve">Участником </w:t>
      </w:r>
      <w:r w:rsidR="00350A59">
        <w:rPr>
          <w:rFonts w:ascii="Times New Roman" w:hAnsi="Times New Roman" w:cs="Times New Roman"/>
          <w:sz w:val="28"/>
          <w:szCs w:val="28"/>
        </w:rPr>
        <w:t>П</w:t>
      </w:r>
      <w:r w:rsidR="00D4639B">
        <w:rPr>
          <w:rFonts w:ascii="Times New Roman" w:hAnsi="Times New Roman" w:cs="Times New Roman"/>
          <w:sz w:val="28"/>
          <w:szCs w:val="28"/>
        </w:rPr>
        <w:t xml:space="preserve">рограммы может быть молодая </w:t>
      </w:r>
      <w:r w:rsidRPr="00A97A5E">
        <w:rPr>
          <w:rFonts w:ascii="Times New Roman" w:hAnsi="Times New Roman" w:cs="Times New Roman"/>
          <w:sz w:val="28"/>
          <w:szCs w:val="28"/>
        </w:rPr>
        <w:t>семья</w:t>
      </w:r>
      <w:r w:rsidR="00D4639B">
        <w:rPr>
          <w:rFonts w:ascii="Times New Roman" w:hAnsi="Times New Roman" w:cs="Times New Roman"/>
          <w:sz w:val="28"/>
          <w:szCs w:val="28"/>
        </w:rPr>
        <w:t>, соответствующая следующим требованиям:</w:t>
      </w:r>
    </w:p>
    <w:p w:rsidR="00D4639B" w:rsidRDefault="00D4639B" w:rsidP="005B47C7">
      <w:pPr>
        <w:shd w:val="clear" w:color="auto" w:fill="FFFFFF"/>
        <w:spacing w:after="0" w:line="326" w:lineRule="exact"/>
        <w:ind w:left="38" w:right="19" w:firstLine="696"/>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w:t>
      </w:r>
      <w:r w:rsidR="00A443E1">
        <w:rPr>
          <w:rFonts w:ascii="Times New Roman" w:hAnsi="Times New Roman" w:cs="Times New Roman"/>
          <w:sz w:val="28"/>
          <w:szCs w:val="28"/>
        </w:rPr>
        <w:t>,</w:t>
      </w:r>
      <w:r>
        <w:rPr>
          <w:rFonts w:ascii="Times New Roman" w:hAnsi="Times New Roman" w:cs="Times New Roman"/>
          <w:sz w:val="28"/>
          <w:szCs w:val="28"/>
        </w:rPr>
        <w:t xml:space="preserve"> либо одного родителя в неполной семье на день принятия решения о включении молодой семь</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участницы подпрограммы в список претендентов на получение социальной выплаты в планируемом году не превышает 35 лет;</w:t>
      </w:r>
    </w:p>
    <w:p w:rsidR="00D4639B" w:rsidRDefault="00D4639B" w:rsidP="005B47C7">
      <w:pPr>
        <w:shd w:val="clear" w:color="auto" w:fill="FFFFFF"/>
        <w:spacing w:after="0" w:line="326" w:lineRule="exact"/>
        <w:ind w:left="38" w:right="19" w:firstLine="696"/>
        <w:jc w:val="both"/>
        <w:rPr>
          <w:rFonts w:ascii="Times New Roman" w:hAnsi="Times New Roman" w:cs="Times New Roman"/>
          <w:sz w:val="28"/>
          <w:szCs w:val="28"/>
        </w:rPr>
      </w:pPr>
      <w:r>
        <w:rPr>
          <w:rFonts w:ascii="Times New Roman" w:hAnsi="Times New Roman" w:cs="Times New Roman"/>
          <w:sz w:val="28"/>
          <w:szCs w:val="28"/>
        </w:rPr>
        <w:t>б)</w:t>
      </w:r>
      <w:r w:rsidR="00A443E1">
        <w:rPr>
          <w:rFonts w:ascii="Times New Roman" w:hAnsi="Times New Roman" w:cs="Times New Roman"/>
          <w:sz w:val="28"/>
          <w:szCs w:val="28"/>
        </w:rPr>
        <w:t xml:space="preserve"> </w:t>
      </w:r>
      <w:r>
        <w:rPr>
          <w:rFonts w:ascii="Times New Roman" w:hAnsi="Times New Roman" w:cs="Times New Roman"/>
          <w:sz w:val="28"/>
          <w:szCs w:val="28"/>
        </w:rPr>
        <w:t>молодая семья признана нуждающейся в жилом помещении</w:t>
      </w:r>
      <w:r w:rsidR="00A443E1">
        <w:rPr>
          <w:rFonts w:ascii="Times New Roman" w:hAnsi="Times New Roman" w:cs="Times New Roman"/>
          <w:sz w:val="28"/>
          <w:szCs w:val="28"/>
        </w:rPr>
        <w:t xml:space="preserve"> в соответствии</w:t>
      </w:r>
      <w:r>
        <w:rPr>
          <w:rFonts w:ascii="Times New Roman" w:hAnsi="Times New Roman" w:cs="Times New Roman"/>
          <w:sz w:val="28"/>
          <w:szCs w:val="28"/>
        </w:rPr>
        <w:t xml:space="preserve"> </w:t>
      </w:r>
      <w:r w:rsidR="00A443E1">
        <w:rPr>
          <w:rFonts w:ascii="Times New Roman" w:hAnsi="Times New Roman" w:cs="Times New Roman"/>
          <w:sz w:val="28"/>
          <w:szCs w:val="28"/>
        </w:rPr>
        <w:t>с Жилищным кодексом Российской Федерации;</w:t>
      </w:r>
    </w:p>
    <w:p w:rsidR="00A443E1" w:rsidRDefault="00A443E1" w:rsidP="005B47C7">
      <w:pPr>
        <w:shd w:val="clear" w:color="auto" w:fill="FFFFFF"/>
        <w:spacing w:after="0" w:line="326" w:lineRule="exact"/>
        <w:ind w:left="38" w:right="19" w:firstLine="696"/>
        <w:jc w:val="both"/>
        <w:rPr>
          <w:rFonts w:ascii="Times New Roman" w:hAnsi="Times New Roman" w:cs="Times New Roman"/>
          <w:sz w:val="28"/>
          <w:szCs w:val="28"/>
        </w:rPr>
      </w:pPr>
      <w:r>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B47C7" w:rsidRPr="00A97A5E" w:rsidRDefault="005B47C7" w:rsidP="005B47C7">
      <w:pPr>
        <w:shd w:val="clear" w:color="auto" w:fill="FFFFFF"/>
        <w:spacing w:after="0" w:line="350" w:lineRule="exact"/>
        <w:ind w:right="14" w:firstLine="708"/>
        <w:jc w:val="both"/>
        <w:rPr>
          <w:rFonts w:ascii="Times New Roman" w:hAnsi="Times New Roman" w:cs="Times New Roman"/>
          <w:sz w:val="28"/>
          <w:szCs w:val="28"/>
        </w:rPr>
      </w:pPr>
      <w:r w:rsidRPr="00A97A5E">
        <w:rPr>
          <w:rFonts w:ascii="Times New Roman" w:hAnsi="Times New Roman" w:cs="Times New Roman"/>
          <w:sz w:val="28"/>
          <w:szCs w:val="28"/>
        </w:rPr>
        <w:t>Для достижения этой цели необходимо решить следующую основную задачу:</w:t>
      </w:r>
    </w:p>
    <w:p w:rsidR="005B47C7" w:rsidRPr="00341DB8" w:rsidRDefault="005B47C7" w:rsidP="005B47C7">
      <w:pPr>
        <w:shd w:val="clear" w:color="auto" w:fill="FFFFFF"/>
        <w:spacing w:after="0"/>
        <w:ind w:firstLine="758"/>
        <w:jc w:val="both"/>
        <w:rPr>
          <w:rFonts w:ascii="Times New Roman" w:hAnsi="Times New Roman" w:cs="Times New Roman"/>
          <w:sz w:val="28"/>
          <w:szCs w:val="28"/>
        </w:rPr>
      </w:pPr>
      <w:r>
        <w:rPr>
          <w:rFonts w:ascii="Times New Roman" w:hAnsi="Times New Roman" w:cs="Times New Roman"/>
          <w:spacing w:val="-3"/>
          <w:sz w:val="28"/>
          <w:szCs w:val="28"/>
        </w:rPr>
        <w:t>о</w:t>
      </w:r>
      <w:r w:rsidRPr="00A97A5E">
        <w:rPr>
          <w:rFonts w:ascii="Times New Roman" w:hAnsi="Times New Roman" w:cs="Times New Roman"/>
          <w:spacing w:val="-3"/>
          <w:sz w:val="28"/>
          <w:szCs w:val="28"/>
        </w:rPr>
        <w:t>существление государс</w:t>
      </w:r>
      <w:r w:rsidR="00341DB8">
        <w:rPr>
          <w:rFonts w:ascii="Times New Roman" w:hAnsi="Times New Roman" w:cs="Times New Roman"/>
          <w:spacing w:val="-3"/>
          <w:sz w:val="28"/>
          <w:szCs w:val="28"/>
        </w:rPr>
        <w:t>твенной поддержки молодых семей</w:t>
      </w:r>
      <w:r w:rsidRPr="00A97A5E">
        <w:rPr>
          <w:rFonts w:ascii="Times New Roman" w:hAnsi="Times New Roman" w:cs="Times New Roman"/>
          <w:spacing w:val="-3"/>
          <w:sz w:val="28"/>
          <w:szCs w:val="28"/>
        </w:rPr>
        <w:t xml:space="preserve"> в улучшении жилищных </w:t>
      </w:r>
      <w:r w:rsidRPr="00341DB8">
        <w:rPr>
          <w:rFonts w:ascii="Times New Roman" w:hAnsi="Times New Roman" w:cs="Times New Roman"/>
          <w:spacing w:val="-3"/>
          <w:sz w:val="28"/>
          <w:szCs w:val="28"/>
        </w:rPr>
        <w:t>условий</w:t>
      </w:r>
      <w:r w:rsidRPr="00341DB8">
        <w:rPr>
          <w:rFonts w:ascii="Times New Roman" w:hAnsi="Times New Roman" w:cs="Times New Roman"/>
          <w:spacing w:val="-1"/>
          <w:sz w:val="28"/>
          <w:szCs w:val="28"/>
        </w:rPr>
        <w:t>;</w:t>
      </w:r>
    </w:p>
    <w:p w:rsidR="005B47C7" w:rsidRPr="006224E4" w:rsidRDefault="005B47C7" w:rsidP="005B47C7">
      <w:pPr>
        <w:shd w:val="clear" w:color="auto" w:fill="FFFFFF"/>
        <w:spacing w:after="0"/>
        <w:ind w:left="142" w:firstLine="567"/>
        <w:rPr>
          <w:rFonts w:ascii="Times New Roman" w:hAnsi="Times New Roman" w:cs="Times New Roman"/>
          <w:sz w:val="28"/>
          <w:szCs w:val="28"/>
        </w:rPr>
      </w:pPr>
      <w:r w:rsidRPr="006224E4">
        <w:rPr>
          <w:rFonts w:ascii="Times New Roman" w:hAnsi="Times New Roman" w:cs="Times New Roman"/>
          <w:sz w:val="28"/>
          <w:szCs w:val="28"/>
        </w:rPr>
        <w:t xml:space="preserve">Основными </w:t>
      </w:r>
      <w:r w:rsidRPr="00A443E1">
        <w:rPr>
          <w:rFonts w:ascii="Times New Roman" w:hAnsi="Times New Roman" w:cs="Times New Roman"/>
          <w:sz w:val="28"/>
          <w:szCs w:val="28"/>
        </w:rPr>
        <w:t>принципами</w:t>
      </w:r>
      <w:r w:rsidR="00350A59">
        <w:rPr>
          <w:rFonts w:ascii="Times New Roman" w:hAnsi="Times New Roman" w:cs="Times New Roman"/>
          <w:sz w:val="28"/>
          <w:szCs w:val="28"/>
        </w:rPr>
        <w:t xml:space="preserve"> реализации Пр</w:t>
      </w:r>
      <w:r w:rsidRPr="006224E4">
        <w:rPr>
          <w:rFonts w:ascii="Times New Roman" w:hAnsi="Times New Roman" w:cs="Times New Roman"/>
          <w:sz w:val="28"/>
          <w:szCs w:val="28"/>
        </w:rPr>
        <w:t>ограммы являются:</w:t>
      </w:r>
    </w:p>
    <w:p w:rsidR="005B47C7" w:rsidRPr="006224E4" w:rsidRDefault="005118B0" w:rsidP="005B47C7">
      <w:pPr>
        <w:shd w:val="clear" w:color="auto" w:fill="FFFFFF"/>
        <w:spacing w:after="0" w:line="322" w:lineRule="exact"/>
        <w:ind w:left="715"/>
        <w:rPr>
          <w:rFonts w:ascii="Times New Roman" w:hAnsi="Times New Roman" w:cs="Times New Roman"/>
          <w:sz w:val="28"/>
          <w:szCs w:val="28"/>
        </w:rPr>
      </w:pPr>
      <w:r>
        <w:rPr>
          <w:rFonts w:ascii="Times New Roman" w:hAnsi="Times New Roman" w:cs="Times New Roman"/>
          <w:sz w:val="28"/>
          <w:szCs w:val="28"/>
        </w:rPr>
        <w:t>добровольность участия в П</w:t>
      </w:r>
      <w:r w:rsidR="005B47C7" w:rsidRPr="006224E4">
        <w:rPr>
          <w:rFonts w:ascii="Times New Roman" w:hAnsi="Times New Roman" w:cs="Times New Roman"/>
          <w:sz w:val="28"/>
          <w:szCs w:val="28"/>
        </w:rPr>
        <w:t>рограмме молодых семей;</w:t>
      </w:r>
    </w:p>
    <w:p w:rsidR="005B47C7" w:rsidRPr="006224E4" w:rsidRDefault="00341DB8" w:rsidP="005B47C7">
      <w:pPr>
        <w:shd w:val="clear" w:color="auto" w:fill="FFFFFF"/>
        <w:spacing w:after="0" w:line="322" w:lineRule="exact"/>
        <w:ind w:left="14" w:right="43" w:firstLine="701"/>
        <w:jc w:val="both"/>
        <w:rPr>
          <w:rFonts w:ascii="Times New Roman" w:hAnsi="Times New Roman" w:cs="Times New Roman"/>
          <w:sz w:val="28"/>
          <w:szCs w:val="28"/>
        </w:rPr>
      </w:pPr>
      <w:r>
        <w:rPr>
          <w:rFonts w:ascii="Times New Roman" w:hAnsi="Times New Roman" w:cs="Times New Roman"/>
          <w:sz w:val="28"/>
          <w:szCs w:val="28"/>
        </w:rPr>
        <w:t xml:space="preserve">признание молодой </w:t>
      </w:r>
      <w:r w:rsidR="005B47C7" w:rsidRPr="006224E4">
        <w:rPr>
          <w:rFonts w:ascii="Times New Roman" w:hAnsi="Times New Roman" w:cs="Times New Roman"/>
          <w:sz w:val="28"/>
          <w:szCs w:val="28"/>
        </w:rPr>
        <w:t>семьи</w:t>
      </w:r>
      <w:r>
        <w:rPr>
          <w:rFonts w:ascii="Times New Roman" w:hAnsi="Times New Roman" w:cs="Times New Roman"/>
          <w:sz w:val="28"/>
          <w:szCs w:val="28"/>
        </w:rPr>
        <w:t>,</w:t>
      </w:r>
      <w:r w:rsidR="005B47C7" w:rsidRPr="006224E4">
        <w:rPr>
          <w:rFonts w:ascii="Times New Roman" w:hAnsi="Times New Roman" w:cs="Times New Roman"/>
          <w:sz w:val="28"/>
          <w:szCs w:val="28"/>
        </w:rPr>
        <w:t xml:space="preserve"> нуждающейся в улучшении жилищных условий в соответствии с законодательством Российской Федерации;</w:t>
      </w:r>
    </w:p>
    <w:p w:rsidR="005B47C7" w:rsidRPr="006224E4" w:rsidRDefault="005B47C7" w:rsidP="005B47C7">
      <w:pPr>
        <w:shd w:val="clear" w:color="auto" w:fill="FFFFFF"/>
        <w:spacing w:after="0" w:line="322" w:lineRule="exact"/>
        <w:ind w:left="19" w:right="43" w:firstLine="706"/>
        <w:jc w:val="both"/>
        <w:rPr>
          <w:rFonts w:ascii="Times New Roman" w:hAnsi="Times New Roman" w:cs="Times New Roman"/>
          <w:sz w:val="28"/>
          <w:szCs w:val="28"/>
        </w:rPr>
      </w:pPr>
      <w:r w:rsidRPr="006224E4">
        <w:rPr>
          <w:rFonts w:ascii="Times New Roman" w:hAnsi="Times New Roman" w:cs="Times New Roman"/>
          <w:sz w:val="28"/>
          <w:szCs w:val="28"/>
        </w:rPr>
        <w:t>возможность для молодых семей реализовать свое право на получение поддержки за счет средств федерального бюджета, областного бюджета и местного бюджета при улучшении жилищных условий в рамках подпрограммы только один раз.</w:t>
      </w:r>
    </w:p>
    <w:p w:rsidR="005B47C7" w:rsidRPr="006224E4" w:rsidRDefault="005B47C7" w:rsidP="005B47C7">
      <w:pPr>
        <w:shd w:val="clear" w:color="auto" w:fill="FFFFFF"/>
        <w:spacing w:after="0" w:line="322" w:lineRule="exact"/>
        <w:ind w:left="19" w:right="43" w:firstLine="696"/>
        <w:jc w:val="both"/>
        <w:rPr>
          <w:rFonts w:ascii="Times New Roman" w:hAnsi="Times New Roman" w:cs="Times New Roman"/>
          <w:sz w:val="28"/>
          <w:szCs w:val="28"/>
        </w:rPr>
      </w:pPr>
      <w:r w:rsidRPr="006224E4">
        <w:rPr>
          <w:rFonts w:ascii="Times New Roman" w:hAnsi="Times New Roman" w:cs="Times New Roman"/>
          <w:sz w:val="28"/>
          <w:szCs w:val="28"/>
        </w:rPr>
        <w:t xml:space="preserve">Условиями прекращения реализации </w:t>
      </w:r>
      <w:r w:rsidR="005118B0">
        <w:rPr>
          <w:rFonts w:ascii="Times New Roman" w:hAnsi="Times New Roman" w:cs="Times New Roman"/>
          <w:sz w:val="28"/>
          <w:szCs w:val="28"/>
        </w:rPr>
        <w:t>П</w:t>
      </w:r>
      <w:r w:rsidRPr="006224E4">
        <w:rPr>
          <w:rFonts w:ascii="Times New Roman" w:hAnsi="Times New Roman" w:cs="Times New Roman"/>
          <w:sz w:val="28"/>
          <w:szCs w:val="28"/>
        </w:rPr>
        <w:t>рограммы являются досрочное достижение цели и задач</w:t>
      </w:r>
      <w:r w:rsidR="005118B0">
        <w:rPr>
          <w:rFonts w:ascii="Times New Roman" w:hAnsi="Times New Roman" w:cs="Times New Roman"/>
          <w:sz w:val="28"/>
          <w:szCs w:val="28"/>
        </w:rPr>
        <w:t xml:space="preserve"> П</w:t>
      </w:r>
      <w:r w:rsidR="005118B0" w:rsidRPr="006224E4">
        <w:rPr>
          <w:rFonts w:ascii="Times New Roman" w:hAnsi="Times New Roman" w:cs="Times New Roman"/>
          <w:sz w:val="28"/>
          <w:szCs w:val="28"/>
        </w:rPr>
        <w:t>рограммы</w:t>
      </w:r>
      <w:r w:rsidRPr="006224E4">
        <w:rPr>
          <w:rFonts w:ascii="Times New Roman" w:hAnsi="Times New Roman" w:cs="Times New Roman"/>
          <w:sz w:val="28"/>
          <w:szCs w:val="28"/>
        </w:rPr>
        <w:t>, а также изменение механизмов реализации государственной жилищной политики.</w:t>
      </w:r>
    </w:p>
    <w:p w:rsidR="005B47C7" w:rsidRPr="006C3FB6" w:rsidRDefault="005B47C7" w:rsidP="005B47C7">
      <w:pPr>
        <w:shd w:val="clear" w:color="auto" w:fill="FFFFFF"/>
        <w:spacing w:after="0" w:line="322" w:lineRule="exact"/>
        <w:ind w:left="19" w:right="43" w:firstLine="696"/>
        <w:jc w:val="both"/>
        <w:rPr>
          <w:rFonts w:ascii="Times New Roman" w:hAnsi="Times New Roman" w:cs="Times New Roman"/>
          <w:sz w:val="28"/>
          <w:szCs w:val="28"/>
          <w:highlight w:val="yellow"/>
        </w:rPr>
      </w:pPr>
    </w:p>
    <w:p w:rsidR="00976CB4" w:rsidRDefault="00976CB4" w:rsidP="005B47C7">
      <w:pPr>
        <w:shd w:val="clear" w:color="auto" w:fill="FFFFFF"/>
        <w:spacing w:after="0"/>
        <w:ind w:left="3326"/>
        <w:rPr>
          <w:rFonts w:ascii="Times New Roman" w:hAnsi="Times New Roman" w:cs="Times New Roman"/>
          <w:sz w:val="28"/>
          <w:szCs w:val="28"/>
        </w:rPr>
      </w:pPr>
    </w:p>
    <w:p w:rsidR="005B47C7" w:rsidRPr="006224E4" w:rsidRDefault="005B47C7" w:rsidP="005B47C7">
      <w:pPr>
        <w:shd w:val="clear" w:color="auto" w:fill="FFFFFF"/>
        <w:spacing w:after="0"/>
        <w:ind w:left="3326"/>
        <w:rPr>
          <w:rFonts w:ascii="Times New Roman" w:hAnsi="Times New Roman" w:cs="Times New Roman"/>
          <w:sz w:val="28"/>
          <w:szCs w:val="28"/>
        </w:rPr>
      </w:pPr>
      <w:r w:rsidRPr="006224E4">
        <w:rPr>
          <w:rFonts w:ascii="Times New Roman" w:hAnsi="Times New Roman" w:cs="Times New Roman"/>
          <w:sz w:val="28"/>
          <w:szCs w:val="28"/>
        </w:rPr>
        <w:t>3. Сроки и этапы реализации</w:t>
      </w:r>
    </w:p>
    <w:p w:rsidR="005B47C7" w:rsidRPr="006224E4" w:rsidRDefault="005118B0" w:rsidP="005B47C7">
      <w:pPr>
        <w:shd w:val="clear" w:color="auto" w:fill="FFFFFF"/>
        <w:spacing w:after="0" w:line="322" w:lineRule="exact"/>
        <w:ind w:left="734"/>
        <w:rPr>
          <w:rFonts w:ascii="Times New Roman" w:hAnsi="Times New Roman" w:cs="Times New Roman"/>
          <w:sz w:val="28"/>
          <w:szCs w:val="28"/>
        </w:rPr>
      </w:pPr>
      <w:r>
        <w:rPr>
          <w:rFonts w:ascii="Times New Roman" w:hAnsi="Times New Roman" w:cs="Times New Roman"/>
          <w:sz w:val="28"/>
          <w:szCs w:val="28"/>
        </w:rPr>
        <w:lastRenderedPageBreak/>
        <w:t>Программа</w:t>
      </w:r>
      <w:r w:rsidR="003E2F91">
        <w:rPr>
          <w:rFonts w:ascii="Times New Roman" w:hAnsi="Times New Roman" w:cs="Times New Roman"/>
          <w:sz w:val="28"/>
          <w:szCs w:val="28"/>
        </w:rPr>
        <w:t xml:space="preserve"> реализуется в течение 2019 </w:t>
      </w:r>
      <w:r w:rsidR="000B2C6A">
        <w:rPr>
          <w:rFonts w:ascii="Times New Roman" w:hAnsi="Times New Roman" w:cs="Times New Roman"/>
          <w:sz w:val="28"/>
          <w:szCs w:val="28"/>
        </w:rPr>
        <w:t>–</w:t>
      </w:r>
      <w:r w:rsidR="003E2F91">
        <w:rPr>
          <w:rFonts w:ascii="Times New Roman" w:hAnsi="Times New Roman" w:cs="Times New Roman"/>
          <w:sz w:val="28"/>
          <w:szCs w:val="28"/>
        </w:rPr>
        <w:t xml:space="preserve"> 2024</w:t>
      </w:r>
      <w:r w:rsidR="000B2C6A">
        <w:rPr>
          <w:rFonts w:ascii="Times New Roman" w:hAnsi="Times New Roman" w:cs="Times New Roman"/>
          <w:sz w:val="28"/>
          <w:szCs w:val="28"/>
        </w:rPr>
        <w:t xml:space="preserve"> </w:t>
      </w:r>
      <w:r w:rsidR="005B47C7" w:rsidRPr="006224E4">
        <w:rPr>
          <w:rFonts w:ascii="Times New Roman" w:hAnsi="Times New Roman" w:cs="Times New Roman"/>
          <w:sz w:val="28"/>
          <w:szCs w:val="28"/>
        </w:rPr>
        <w:t>годов:</w:t>
      </w:r>
    </w:p>
    <w:p w:rsidR="005B47C7" w:rsidRPr="006224E4" w:rsidRDefault="005B47C7" w:rsidP="005B47C7">
      <w:pPr>
        <w:shd w:val="clear" w:color="auto" w:fill="FFFFFF"/>
        <w:spacing w:after="0" w:line="322" w:lineRule="exact"/>
        <w:ind w:left="53" w:firstLine="677"/>
        <w:jc w:val="both"/>
        <w:rPr>
          <w:rFonts w:ascii="Times New Roman" w:hAnsi="Times New Roman" w:cs="Times New Roman"/>
          <w:sz w:val="28"/>
          <w:szCs w:val="28"/>
        </w:rPr>
      </w:pPr>
      <w:r w:rsidRPr="006224E4">
        <w:rPr>
          <w:rFonts w:ascii="Times New Roman" w:hAnsi="Times New Roman" w:cs="Times New Roman"/>
          <w:sz w:val="28"/>
          <w:szCs w:val="28"/>
        </w:rPr>
        <w:t xml:space="preserve">Объем финансирования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6224E4">
        <w:rPr>
          <w:rFonts w:ascii="Times New Roman" w:hAnsi="Times New Roman" w:cs="Times New Roman"/>
          <w:sz w:val="28"/>
          <w:szCs w:val="28"/>
        </w:rPr>
        <w:t xml:space="preserve"> подлежит уточнению исходя из возможностей местного бюджета на соответствующие годы и хода реализации программы на предыдущем этапе.</w:t>
      </w:r>
    </w:p>
    <w:p w:rsidR="005B47C7" w:rsidRPr="006C3FB6" w:rsidRDefault="005B47C7" w:rsidP="005B47C7">
      <w:pPr>
        <w:shd w:val="clear" w:color="auto" w:fill="FFFFFF"/>
        <w:spacing w:after="0" w:line="322" w:lineRule="exact"/>
        <w:ind w:left="53" w:firstLine="677"/>
        <w:jc w:val="both"/>
        <w:rPr>
          <w:rFonts w:ascii="Times New Roman" w:hAnsi="Times New Roman" w:cs="Times New Roman"/>
          <w:sz w:val="28"/>
          <w:szCs w:val="28"/>
          <w:highlight w:val="yellow"/>
        </w:rPr>
      </w:pPr>
    </w:p>
    <w:p w:rsidR="005B47C7" w:rsidRPr="008A4939" w:rsidRDefault="005B47C7" w:rsidP="005B47C7">
      <w:pPr>
        <w:shd w:val="clear" w:color="auto" w:fill="FFFFFF"/>
        <w:spacing w:after="0"/>
        <w:ind w:right="178"/>
        <w:jc w:val="center"/>
        <w:rPr>
          <w:rFonts w:ascii="Times New Roman" w:hAnsi="Times New Roman" w:cs="Times New Roman"/>
          <w:sz w:val="28"/>
          <w:szCs w:val="28"/>
        </w:rPr>
      </w:pPr>
      <w:r w:rsidRPr="008A4939">
        <w:rPr>
          <w:rFonts w:ascii="Times New Roman" w:hAnsi="Times New Roman" w:cs="Times New Roman"/>
          <w:sz w:val="28"/>
          <w:szCs w:val="28"/>
        </w:rPr>
        <w:t>4. Состав подпрограммных мероприятий</w:t>
      </w:r>
    </w:p>
    <w:p w:rsidR="005B47C7" w:rsidRPr="008A4939" w:rsidRDefault="005B47C7" w:rsidP="005B47C7">
      <w:pPr>
        <w:shd w:val="clear" w:color="auto" w:fill="FFFFFF"/>
        <w:spacing w:after="0" w:line="322" w:lineRule="exact"/>
        <w:ind w:firstLine="691"/>
        <w:jc w:val="both"/>
        <w:rPr>
          <w:rFonts w:ascii="Times New Roman" w:hAnsi="Times New Roman" w:cs="Times New Roman"/>
          <w:sz w:val="28"/>
          <w:szCs w:val="28"/>
        </w:rPr>
      </w:pPr>
      <w:r w:rsidRPr="008A4939">
        <w:rPr>
          <w:rFonts w:ascii="Times New Roman" w:hAnsi="Times New Roman" w:cs="Times New Roman"/>
          <w:sz w:val="28"/>
          <w:szCs w:val="28"/>
        </w:rPr>
        <w:t xml:space="preserve">Система мероприятий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 xml:space="preserve"> включает в себя мероприятия по следующим направлениям:</w:t>
      </w:r>
    </w:p>
    <w:p w:rsidR="005B47C7" w:rsidRPr="008A4939" w:rsidRDefault="005B47C7" w:rsidP="005B47C7">
      <w:pPr>
        <w:shd w:val="clear" w:color="auto" w:fill="FFFFFF"/>
        <w:spacing w:after="0" w:line="322" w:lineRule="exact"/>
        <w:ind w:right="120" w:firstLine="706"/>
        <w:jc w:val="both"/>
        <w:rPr>
          <w:rFonts w:ascii="Times New Roman" w:hAnsi="Times New Roman" w:cs="Times New Roman"/>
          <w:sz w:val="28"/>
          <w:szCs w:val="28"/>
        </w:rPr>
      </w:pPr>
      <w:r w:rsidRPr="008A4939">
        <w:rPr>
          <w:rFonts w:ascii="Times New Roman" w:hAnsi="Times New Roman" w:cs="Times New Roman"/>
          <w:sz w:val="28"/>
          <w:szCs w:val="28"/>
        </w:rPr>
        <w:t xml:space="preserve">нормативно-правовое и методологическое обеспечение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w:t>
      </w:r>
    </w:p>
    <w:p w:rsidR="005B47C7" w:rsidRPr="008A4939" w:rsidRDefault="005B47C7" w:rsidP="005B47C7">
      <w:pPr>
        <w:shd w:val="clear" w:color="auto" w:fill="FFFFFF"/>
        <w:spacing w:after="0" w:line="322" w:lineRule="exact"/>
        <w:ind w:firstLine="706"/>
        <w:rPr>
          <w:rFonts w:ascii="Times New Roman" w:hAnsi="Times New Roman" w:cs="Times New Roman"/>
          <w:sz w:val="28"/>
          <w:szCs w:val="28"/>
        </w:rPr>
      </w:pPr>
      <w:r w:rsidRPr="008A4939">
        <w:rPr>
          <w:rFonts w:ascii="Times New Roman" w:hAnsi="Times New Roman" w:cs="Times New Roman"/>
          <w:sz w:val="28"/>
          <w:szCs w:val="28"/>
        </w:rPr>
        <w:t xml:space="preserve">финансовое обеспечение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w:t>
      </w:r>
    </w:p>
    <w:p w:rsidR="005B47C7" w:rsidRPr="008A4939" w:rsidRDefault="005B47C7" w:rsidP="005B47C7">
      <w:pPr>
        <w:shd w:val="clear" w:color="auto" w:fill="FFFFFF"/>
        <w:spacing w:after="0" w:line="322" w:lineRule="exact"/>
        <w:ind w:left="720"/>
        <w:rPr>
          <w:rFonts w:ascii="Times New Roman" w:hAnsi="Times New Roman" w:cs="Times New Roman"/>
          <w:sz w:val="28"/>
          <w:szCs w:val="28"/>
        </w:rPr>
      </w:pPr>
      <w:r w:rsidRPr="008A4939">
        <w:rPr>
          <w:rFonts w:ascii="Times New Roman" w:hAnsi="Times New Roman" w:cs="Times New Roman"/>
          <w:sz w:val="28"/>
          <w:szCs w:val="28"/>
        </w:rPr>
        <w:t xml:space="preserve">организационное обеспечение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w:t>
      </w:r>
    </w:p>
    <w:p w:rsidR="005B47C7" w:rsidRPr="008A4939" w:rsidRDefault="005B47C7" w:rsidP="005B47C7">
      <w:pPr>
        <w:shd w:val="clear" w:color="auto" w:fill="FFFFFF"/>
        <w:spacing w:after="0" w:line="322" w:lineRule="exact"/>
        <w:ind w:left="10" w:right="10" w:firstLine="686"/>
        <w:jc w:val="both"/>
        <w:rPr>
          <w:rFonts w:ascii="Times New Roman" w:hAnsi="Times New Roman" w:cs="Times New Roman"/>
          <w:sz w:val="28"/>
          <w:szCs w:val="28"/>
        </w:rPr>
      </w:pPr>
      <w:r w:rsidRPr="008A4939">
        <w:rPr>
          <w:rFonts w:ascii="Times New Roman" w:hAnsi="Times New Roman" w:cs="Times New Roman"/>
          <w:sz w:val="28"/>
          <w:szCs w:val="28"/>
        </w:rPr>
        <w:t xml:space="preserve">Наиболее важными мероприятиями по нормативно-правовому и методологическому обеспечению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 xml:space="preserve"> являются:</w:t>
      </w:r>
    </w:p>
    <w:p w:rsidR="005B47C7" w:rsidRPr="008A4939" w:rsidRDefault="005B47C7" w:rsidP="005B47C7">
      <w:pPr>
        <w:shd w:val="clear" w:color="auto" w:fill="FFFFFF"/>
        <w:spacing w:after="0" w:line="322" w:lineRule="exact"/>
        <w:ind w:left="14" w:right="106" w:firstLine="686"/>
        <w:jc w:val="both"/>
        <w:rPr>
          <w:rFonts w:ascii="Times New Roman" w:hAnsi="Times New Roman" w:cs="Times New Roman"/>
          <w:sz w:val="28"/>
          <w:szCs w:val="28"/>
        </w:rPr>
      </w:pPr>
      <w:r w:rsidRPr="008A4939">
        <w:rPr>
          <w:rFonts w:ascii="Times New Roman" w:hAnsi="Times New Roman" w:cs="Times New Roman"/>
          <w:sz w:val="28"/>
          <w:szCs w:val="28"/>
        </w:rPr>
        <w:t>разработка правовых финансовых и организационных механизмов оказания государственной поддержки молодым семьям в приобретении или строительстве жилья.</w:t>
      </w:r>
    </w:p>
    <w:p w:rsidR="005B47C7" w:rsidRPr="008A4939" w:rsidRDefault="005B47C7" w:rsidP="005B47C7">
      <w:pPr>
        <w:shd w:val="clear" w:color="auto" w:fill="FFFFFF"/>
        <w:spacing w:after="0" w:line="322" w:lineRule="exact"/>
        <w:ind w:left="19" w:right="82" w:firstLine="706"/>
        <w:jc w:val="both"/>
        <w:rPr>
          <w:rFonts w:ascii="Times New Roman" w:hAnsi="Times New Roman" w:cs="Times New Roman"/>
          <w:sz w:val="28"/>
          <w:szCs w:val="28"/>
        </w:rPr>
      </w:pPr>
      <w:r w:rsidRPr="008A4939">
        <w:rPr>
          <w:rFonts w:ascii="Times New Roman" w:hAnsi="Times New Roman" w:cs="Times New Roman"/>
          <w:sz w:val="28"/>
          <w:szCs w:val="28"/>
        </w:rPr>
        <w:t xml:space="preserve">Основными мероприятиями по финансовому обеспечению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 xml:space="preserve"> являются разработка финансовых и </w:t>
      </w:r>
      <w:proofErr w:type="gramStart"/>
      <w:r w:rsidRPr="008A4939">
        <w:rPr>
          <w:rFonts w:ascii="Times New Roman" w:hAnsi="Times New Roman" w:cs="Times New Roman"/>
          <w:sz w:val="28"/>
          <w:szCs w:val="28"/>
        </w:rPr>
        <w:t>экономических механизмов</w:t>
      </w:r>
      <w:proofErr w:type="gramEnd"/>
      <w:r w:rsidRPr="008A4939">
        <w:rPr>
          <w:rFonts w:ascii="Times New Roman" w:hAnsi="Times New Roman" w:cs="Times New Roman"/>
          <w:sz w:val="28"/>
          <w:szCs w:val="28"/>
        </w:rPr>
        <w:t xml:space="preserve"> оказания государственной поддержки различным категориям молодых семей и подготовка необходимых технико-экономических обоснований и расчетов при разработке проектов местного бюджета на соответствующий год.</w:t>
      </w:r>
    </w:p>
    <w:p w:rsidR="005B47C7" w:rsidRPr="008A4939" w:rsidRDefault="005B47C7" w:rsidP="005B47C7">
      <w:pPr>
        <w:shd w:val="clear" w:color="auto" w:fill="FFFFFF"/>
        <w:spacing w:after="0" w:line="322" w:lineRule="exact"/>
        <w:ind w:left="758"/>
        <w:rPr>
          <w:rFonts w:ascii="Times New Roman" w:hAnsi="Times New Roman" w:cs="Times New Roman"/>
          <w:sz w:val="28"/>
          <w:szCs w:val="28"/>
        </w:rPr>
      </w:pPr>
      <w:r w:rsidRPr="008A4939">
        <w:rPr>
          <w:rFonts w:ascii="Times New Roman" w:hAnsi="Times New Roman" w:cs="Times New Roman"/>
          <w:sz w:val="28"/>
          <w:szCs w:val="28"/>
        </w:rPr>
        <w:t>Организационные мероприятия на местном уровне:</w:t>
      </w:r>
    </w:p>
    <w:p w:rsidR="005B47C7" w:rsidRPr="008A4939" w:rsidRDefault="005B47C7" w:rsidP="005B47C7">
      <w:pPr>
        <w:shd w:val="clear" w:color="auto" w:fill="FFFFFF"/>
        <w:spacing w:after="0" w:line="322" w:lineRule="exact"/>
        <w:ind w:left="48" w:right="58" w:firstLine="710"/>
        <w:jc w:val="both"/>
        <w:rPr>
          <w:rFonts w:ascii="Times New Roman" w:hAnsi="Times New Roman" w:cs="Times New Roman"/>
          <w:sz w:val="28"/>
          <w:szCs w:val="28"/>
        </w:rPr>
      </w:pPr>
      <w:r w:rsidRPr="008A4939">
        <w:rPr>
          <w:rFonts w:ascii="Times New Roman" w:hAnsi="Times New Roman" w:cs="Times New Roman"/>
          <w:sz w:val="28"/>
          <w:szCs w:val="28"/>
        </w:rPr>
        <w:t>признание молодых семей нуждающимися в улучшении жилищных условий в порядке, установленном законод</w:t>
      </w:r>
      <w:r w:rsidR="00341DB8">
        <w:rPr>
          <w:rFonts w:ascii="Times New Roman" w:hAnsi="Times New Roman" w:cs="Times New Roman"/>
          <w:sz w:val="28"/>
          <w:szCs w:val="28"/>
        </w:rPr>
        <w:t>ательством Российской Федерации;</w:t>
      </w:r>
    </w:p>
    <w:p w:rsidR="005B47C7" w:rsidRPr="008A4939" w:rsidRDefault="005B47C7" w:rsidP="005B47C7">
      <w:pPr>
        <w:shd w:val="clear" w:color="auto" w:fill="FFFFFF"/>
        <w:spacing w:after="0" w:line="322" w:lineRule="exact"/>
        <w:ind w:left="773"/>
        <w:rPr>
          <w:rFonts w:ascii="Times New Roman" w:hAnsi="Times New Roman" w:cs="Times New Roman"/>
          <w:sz w:val="28"/>
          <w:szCs w:val="28"/>
        </w:rPr>
      </w:pPr>
      <w:r w:rsidRPr="008A4939">
        <w:rPr>
          <w:rFonts w:ascii="Times New Roman" w:hAnsi="Times New Roman" w:cs="Times New Roman"/>
          <w:sz w:val="28"/>
          <w:szCs w:val="28"/>
        </w:rPr>
        <w:t xml:space="preserve">формирование списков молодых семей для участия в </w:t>
      </w:r>
      <w:r w:rsidR="001B10FA">
        <w:rPr>
          <w:rFonts w:ascii="Times New Roman" w:hAnsi="Times New Roman" w:cs="Times New Roman"/>
          <w:sz w:val="28"/>
          <w:szCs w:val="28"/>
        </w:rPr>
        <w:t>под</w:t>
      </w:r>
      <w:r w:rsidRPr="008A4939">
        <w:rPr>
          <w:rFonts w:ascii="Times New Roman" w:hAnsi="Times New Roman" w:cs="Times New Roman"/>
          <w:sz w:val="28"/>
          <w:szCs w:val="28"/>
        </w:rPr>
        <w:t>программе;</w:t>
      </w:r>
    </w:p>
    <w:p w:rsidR="005B47C7" w:rsidRPr="008A4939" w:rsidRDefault="005B47C7" w:rsidP="005B47C7">
      <w:pPr>
        <w:shd w:val="clear" w:color="auto" w:fill="FFFFFF"/>
        <w:spacing w:after="0" w:line="322" w:lineRule="exact"/>
        <w:ind w:left="62" w:right="58" w:firstLine="715"/>
        <w:jc w:val="both"/>
        <w:rPr>
          <w:rFonts w:ascii="Times New Roman" w:hAnsi="Times New Roman" w:cs="Times New Roman"/>
          <w:sz w:val="28"/>
          <w:szCs w:val="28"/>
        </w:rPr>
      </w:pPr>
      <w:r w:rsidRPr="008A4939">
        <w:rPr>
          <w:rFonts w:ascii="Times New Roman" w:hAnsi="Times New Roman" w:cs="Times New Roman"/>
          <w:sz w:val="28"/>
          <w:szCs w:val="28"/>
        </w:rPr>
        <w:t xml:space="preserve">определение ежегодно объема средств, выделяемых из местного бюджета на реализацию мероприятий </w:t>
      </w:r>
      <w:r w:rsidR="001B10FA">
        <w:rPr>
          <w:rFonts w:ascii="Times New Roman" w:hAnsi="Times New Roman" w:cs="Times New Roman"/>
          <w:sz w:val="28"/>
          <w:szCs w:val="28"/>
        </w:rPr>
        <w:t>под</w:t>
      </w:r>
      <w:r w:rsidRPr="008A4939">
        <w:rPr>
          <w:rFonts w:ascii="Times New Roman" w:hAnsi="Times New Roman" w:cs="Times New Roman"/>
          <w:sz w:val="28"/>
          <w:szCs w:val="28"/>
        </w:rPr>
        <w:t>программы;</w:t>
      </w:r>
    </w:p>
    <w:p w:rsidR="005B47C7" w:rsidRPr="008A4939" w:rsidRDefault="005B47C7" w:rsidP="005B47C7">
      <w:pPr>
        <w:shd w:val="clear" w:color="auto" w:fill="FFFFFF"/>
        <w:spacing w:after="0" w:line="322" w:lineRule="exact"/>
        <w:ind w:left="62" w:right="58" w:firstLine="715"/>
        <w:jc w:val="both"/>
        <w:rPr>
          <w:rFonts w:ascii="Times New Roman" w:hAnsi="Times New Roman" w:cs="Times New Roman"/>
          <w:sz w:val="28"/>
          <w:szCs w:val="28"/>
        </w:rPr>
      </w:pPr>
      <w:r w:rsidRPr="008A4939">
        <w:rPr>
          <w:rFonts w:ascii="Times New Roman" w:hAnsi="Times New Roman" w:cs="Times New Roman"/>
          <w:sz w:val="28"/>
          <w:szCs w:val="28"/>
        </w:rPr>
        <w:t xml:space="preserve">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8A4939">
        <w:rPr>
          <w:rFonts w:ascii="Times New Roman" w:hAnsi="Times New Roman" w:cs="Times New Roman"/>
          <w:sz w:val="28"/>
          <w:szCs w:val="28"/>
        </w:rPr>
        <w:t>софинансирования</w:t>
      </w:r>
      <w:proofErr w:type="spellEnd"/>
      <w:r w:rsidRPr="008A4939">
        <w:rPr>
          <w:rFonts w:ascii="Times New Roman" w:hAnsi="Times New Roman" w:cs="Times New Roman"/>
          <w:sz w:val="28"/>
          <w:szCs w:val="28"/>
        </w:rPr>
        <w:t xml:space="preserve"> за счет средств областного и федерального бюджета (по согласованию).</w:t>
      </w:r>
    </w:p>
    <w:p w:rsidR="005B47C7" w:rsidRPr="008A4939" w:rsidRDefault="005B47C7" w:rsidP="005B47C7">
      <w:pPr>
        <w:shd w:val="clear" w:color="auto" w:fill="FFFFFF"/>
        <w:spacing w:after="0"/>
        <w:ind w:left="2573"/>
        <w:rPr>
          <w:rFonts w:ascii="Times New Roman" w:hAnsi="Times New Roman" w:cs="Times New Roman"/>
          <w:b/>
          <w:sz w:val="28"/>
          <w:szCs w:val="28"/>
        </w:rPr>
      </w:pPr>
    </w:p>
    <w:p w:rsidR="005B47C7" w:rsidRPr="00921D4B" w:rsidRDefault="005B47C7" w:rsidP="005B47C7">
      <w:pPr>
        <w:spacing w:after="0"/>
        <w:ind w:left="2573"/>
        <w:rPr>
          <w:rFonts w:ascii="Times New Roman" w:hAnsi="Times New Roman" w:cs="Times New Roman"/>
          <w:sz w:val="28"/>
          <w:szCs w:val="28"/>
        </w:rPr>
      </w:pPr>
      <w:r w:rsidRPr="00921D4B">
        <w:rPr>
          <w:rFonts w:ascii="Times New Roman" w:hAnsi="Times New Roman" w:cs="Times New Roman"/>
          <w:sz w:val="28"/>
          <w:szCs w:val="28"/>
        </w:rPr>
        <w:t xml:space="preserve">5. Механизмы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p>
    <w:p w:rsidR="005B47C7" w:rsidRDefault="005B47C7" w:rsidP="005B47C7">
      <w:pPr>
        <w:spacing w:after="0" w:line="322" w:lineRule="exact"/>
        <w:ind w:left="5" w:right="34" w:firstLine="691"/>
        <w:jc w:val="both"/>
        <w:rPr>
          <w:rFonts w:ascii="Times New Roman" w:hAnsi="Times New Roman" w:cs="Times New Roman"/>
          <w:sz w:val="28"/>
          <w:szCs w:val="28"/>
        </w:rPr>
      </w:pPr>
      <w:r w:rsidRPr="00921D4B">
        <w:rPr>
          <w:rFonts w:ascii="Times New Roman" w:hAnsi="Times New Roman" w:cs="Times New Roman"/>
          <w:sz w:val="28"/>
          <w:szCs w:val="28"/>
        </w:rPr>
        <w:t xml:space="preserve">Механизм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921D4B">
        <w:rPr>
          <w:rFonts w:ascii="Times New Roman" w:hAnsi="Times New Roman" w:cs="Times New Roman"/>
          <w:sz w:val="28"/>
          <w:szCs w:val="28"/>
        </w:rPr>
        <w:t xml:space="preserve"> предполагает оказание государственной поддержки молодым семьям в улучшении жилищных условий путем предоставления им социальных выплат на приобретение жилья или строительство индивидуального жилого дома.</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Социальные выплаты используются:</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w:t>
      </w:r>
      <w:r w:rsidRPr="00921D4B">
        <w:rPr>
          <w:rFonts w:ascii="Times New Roman" w:hAnsi="Times New Roman" w:cs="Times New Roman"/>
          <w:sz w:val="28"/>
          <w:szCs w:val="28"/>
        </w:rPr>
        <w:lastRenderedPageBreak/>
        <w:t xml:space="preserve">на приобретение жилого помещения </w:t>
      </w:r>
      <w:proofErr w:type="spellStart"/>
      <w:r w:rsidRPr="00921D4B">
        <w:rPr>
          <w:rFonts w:ascii="Times New Roman" w:hAnsi="Times New Roman" w:cs="Times New Roman"/>
          <w:sz w:val="28"/>
          <w:szCs w:val="28"/>
        </w:rPr>
        <w:t>экономкласса</w:t>
      </w:r>
      <w:proofErr w:type="spellEnd"/>
      <w:r w:rsidRPr="00921D4B">
        <w:rPr>
          <w:rFonts w:ascii="Times New Roman" w:hAnsi="Times New Roman" w:cs="Times New Roman"/>
          <w:sz w:val="28"/>
          <w:szCs w:val="28"/>
        </w:rPr>
        <w:t xml:space="preserve"> на первичном рынке жилья) (далее - договор на жилое помещение);</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б) для оплаты цены договора строительного подряда на строительство индивидуального жилого дома;</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5B47C7" w:rsidRPr="00921D4B" w:rsidRDefault="005B47C7" w:rsidP="005B47C7">
      <w:pPr>
        <w:spacing w:after="0"/>
        <w:ind w:firstLine="540"/>
        <w:jc w:val="both"/>
        <w:outlineLvl w:val="2"/>
        <w:rPr>
          <w:rFonts w:ascii="Times New Roman" w:hAnsi="Times New Roman" w:cs="Times New Roman"/>
          <w:sz w:val="28"/>
          <w:szCs w:val="28"/>
        </w:rPr>
      </w:pPr>
      <w:r w:rsidRPr="00921D4B">
        <w:rPr>
          <w:rFonts w:ascii="Times New Roman" w:hAnsi="Times New Roman" w:cs="Times New Roman"/>
          <w:sz w:val="28"/>
          <w:szCs w:val="28"/>
        </w:rPr>
        <w:t>на погашение основной суммы долга и уплату процентов по этим ипотечным жилищным кредитам или займам, за исключением иных процентов, штрафов, комиссий и пеней за просрочку исполнения обязательств по этим кредитам или займам. Право использовать социальную выплату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 предоставляется молодым семьям - участникам подпрограммы, признанным нуждающимися в улучшении жилищных условий в соответствии с требованиями подпрограммы на момент заключения соответствующего кредитного договора (договора займа)».</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 xml:space="preserve">д) для оплаты договора с уполномоченной организацией на приобретение в интересах молодой семьи жилого помещения </w:t>
      </w:r>
      <w:proofErr w:type="spellStart"/>
      <w:r w:rsidRPr="00921D4B">
        <w:rPr>
          <w:rFonts w:ascii="Times New Roman" w:hAnsi="Times New Roman" w:cs="Times New Roman"/>
          <w:sz w:val="28"/>
          <w:szCs w:val="28"/>
        </w:rPr>
        <w:t>экономкласса</w:t>
      </w:r>
      <w:proofErr w:type="spellEnd"/>
      <w:r w:rsidRPr="00921D4B">
        <w:rPr>
          <w:rFonts w:ascii="Times New Roman" w:hAnsi="Times New Roman" w:cs="Times New Roman"/>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5B47C7" w:rsidRPr="00921D4B" w:rsidRDefault="005B47C7" w:rsidP="005B47C7">
      <w:pPr>
        <w:spacing w:after="0" w:line="322" w:lineRule="exact"/>
        <w:ind w:left="29" w:right="5" w:firstLine="677"/>
        <w:jc w:val="both"/>
        <w:rPr>
          <w:rFonts w:ascii="Times New Roman" w:hAnsi="Times New Roman" w:cs="Times New Roman"/>
          <w:sz w:val="28"/>
          <w:szCs w:val="28"/>
        </w:rPr>
      </w:pPr>
      <w:r w:rsidRPr="00921D4B">
        <w:rPr>
          <w:rFonts w:ascii="Times New Roman" w:hAnsi="Times New Roman" w:cs="Times New Roman"/>
          <w:sz w:val="28"/>
          <w:szCs w:val="28"/>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921D4B">
          <w:rPr>
            <w:rFonts w:ascii="Times New Roman" w:hAnsi="Times New Roman" w:cs="Times New Roman"/>
            <w:sz w:val="28"/>
            <w:szCs w:val="28"/>
          </w:rPr>
          <w:t>1 кв. м</w:t>
        </w:r>
      </w:smartTag>
      <w:r w:rsidRPr="00921D4B">
        <w:rPr>
          <w:rFonts w:ascii="Times New Roman" w:hAnsi="Times New Roman" w:cs="Times New Roman"/>
          <w:sz w:val="28"/>
          <w:szCs w:val="28"/>
        </w:rPr>
        <w:t xml:space="preserve"> общей площади жилья по муниципальному образованию. Норматив стоимости 1 </w:t>
      </w:r>
      <w:proofErr w:type="spellStart"/>
      <w:r w:rsidRPr="00921D4B">
        <w:rPr>
          <w:rFonts w:ascii="Times New Roman" w:hAnsi="Times New Roman" w:cs="Times New Roman"/>
          <w:sz w:val="28"/>
          <w:szCs w:val="28"/>
        </w:rPr>
        <w:t>кв</w:t>
      </w:r>
      <w:proofErr w:type="gramStart"/>
      <w:r w:rsidRPr="00921D4B">
        <w:rPr>
          <w:rFonts w:ascii="Times New Roman" w:hAnsi="Times New Roman" w:cs="Times New Roman"/>
          <w:sz w:val="28"/>
          <w:szCs w:val="28"/>
        </w:rPr>
        <w:t>.м</w:t>
      </w:r>
      <w:proofErr w:type="spellEnd"/>
      <w:proofErr w:type="gramEnd"/>
      <w:r w:rsidRPr="00921D4B">
        <w:rPr>
          <w:rFonts w:ascii="Times New Roman" w:hAnsi="Times New Roman" w:cs="Times New Roman"/>
          <w:sz w:val="28"/>
          <w:szCs w:val="28"/>
        </w:rPr>
        <w:t xml:space="preserve"> общей площади жилья по муниципальному образованию устанавливается администрацией города, но этот норматив не должен превышать среднюю рыночную стоимость 1 </w:t>
      </w:r>
      <w:proofErr w:type="spellStart"/>
      <w:r w:rsidRPr="00921D4B">
        <w:rPr>
          <w:rFonts w:ascii="Times New Roman" w:hAnsi="Times New Roman" w:cs="Times New Roman"/>
          <w:sz w:val="28"/>
          <w:szCs w:val="28"/>
        </w:rPr>
        <w:t>кв.м</w:t>
      </w:r>
      <w:proofErr w:type="spellEnd"/>
      <w:r w:rsidRPr="00921D4B">
        <w:rPr>
          <w:rFonts w:ascii="Times New Roman" w:hAnsi="Times New Roman" w:cs="Times New Roman"/>
          <w:sz w:val="28"/>
          <w:szCs w:val="28"/>
        </w:rPr>
        <w:t xml:space="preserve"> общей площади жилья по Брянской области, определяемую уполномоченным Правительством Российской Федерации федеральным органом исполнительной власти.</w:t>
      </w:r>
    </w:p>
    <w:p w:rsidR="005B47C7" w:rsidRPr="00921D4B" w:rsidRDefault="005B47C7" w:rsidP="005B47C7">
      <w:pPr>
        <w:spacing w:after="0" w:line="322" w:lineRule="exact"/>
        <w:ind w:left="58" w:right="5" w:firstLine="686"/>
        <w:jc w:val="both"/>
        <w:rPr>
          <w:rFonts w:ascii="Times New Roman" w:hAnsi="Times New Roman" w:cs="Times New Roman"/>
          <w:sz w:val="28"/>
          <w:szCs w:val="28"/>
        </w:rPr>
      </w:pPr>
      <w:r w:rsidRPr="00921D4B">
        <w:rPr>
          <w:rFonts w:ascii="Times New Roman" w:hAnsi="Times New Roman" w:cs="Times New Roman"/>
          <w:sz w:val="28"/>
          <w:szCs w:val="28"/>
        </w:rPr>
        <w:t>Размер общей площади жилого помещения, с учетом которой определяется размер социальной выплаты, составляет:</w:t>
      </w:r>
    </w:p>
    <w:p w:rsidR="005B47C7" w:rsidRPr="00921D4B" w:rsidRDefault="005B47C7" w:rsidP="005B47C7">
      <w:pPr>
        <w:spacing w:after="0" w:line="341" w:lineRule="exact"/>
        <w:ind w:left="58" w:firstLine="682"/>
        <w:jc w:val="both"/>
        <w:rPr>
          <w:rFonts w:ascii="Times New Roman" w:hAnsi="Times New Roman" w:cs="Times New Roman"/>
          <w:sz w:val="28"/>
          <w:szCs w:val="28"/>
        </w:rPr>
      </w:pPr>
      <w:r w:rsidRPr="00921D4B">
        <w:rPr>
          <w:rFonts w:ascii="Times New Roman" w:hAnsi="Times New Roman" w:cs="Times New Roman"/>
          <w:sz w:val="28"/>
          <w:szCs w:val="28"/>
        </w:rPr>
        <w:lastRenderedPageBreak/>
        <w:t xml:space="preserve">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921D4B">
          <w:rPr>
            <w:rFonts w:ascii="Times New Roman" w:hAnsi="Times New Roman" w:cs="Times New Roman"/>
            <w:sz w:val="28"/>
            <w:szCs w:val="28"/>
          </w:rPr>
          <w:t>42 кв. м</w:t>
        </w:r>
      </w:smartTag>
      <w:r w:rsidRPr="00921D4B">
        <w:rPr>
          <w:rFonts w:ascii="Times New Roman" w:hAnsi="Times New Roman" w:cs="Times New Roman"/>
          <w:sz w:val="28"/>
          <w:szCs w:val="28"/>
        </w:rPr>
        <w:t>;</w:t>
      </w:r>
    </w:p>
    <w:p w:rsidR="005B47C7" w:rsidRPr="00921D4B" w:rsidRDefault="005B47C7" w:rsidP="005B47C7">
      <w:pPr>
        <w:spacing w:after="0" w:line="341" w:lineRule="exact"/>
        <w:ind w:left="58" w:firstLine="682"/>
        <w:jc w:val="both"/>
        <w:rPr>
          <w:rFonts w:ascii="Times New Roman" w:hAnsi="Times New Roman" w:cs="Times New Roman"/>
          <w:sz w:val="28"/>
          <w:szCs w:val="28"/>
        </w:rPr>
      </w:pPr>
      <w:r w:rsidRPr="00921D4B">
        <w:rPr>
          <w:rFonts w:ascii="Times New Roman" w:hAnsi="Times New Roman" w:cs="Times New Roman"/>
          <w:sz w:val="28"/>
          <w:szCs w:val="28"/>
        </w:rPr>
        <w:t xml:space="preserve">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921D4B">
          <w:rPr>
            <w:rFonts w:ascii="Times New Roman" w:hAnsi="Times New Roman" w:cs="Times New Roman"/>
            <w:sz w:val="28"/>
            <w:szCs w:val="28"/>
          </w:rPr>
          <w:t>18 кв. м</w:t>
        </w:r>
      </w:smartTag>
      <w:r w:rsidRPr="00921D4B">
        <w:rPr>
          <w:rFonts w:ascii="Times New Roman" w:hAnsi="Times New Roman" w:cs="Times New Roman"/>
          <w:sz w:val="28"/>
          <w:szCs w:val="28"/>
        </w:rPr>
        <w:t xml:space="preserve"> на каждого члена семьи.</w:t>
      </w:r>
    </w:p>
    <w:p w:rsidR="005B47C7" w:rsidRPr="00921D4B" w:rsidRDefault="005B47C7" w:rsidP="005B47C7">
      <w:pPr>
        <w:spacing w:after="0" w:line="317" w:lineRule="exact"/>
        <w:ind w:left="14" w:right="14" w:firstLine="696"/>
        <w:jc w:val="both"/>
        <w:rPr>
          <w:rFonts w:ascii="Times New Roman" w:hAnsi="Times New Roman" w:cs="Times New Roman"/>
          <w:sz w:val="28"/>
          <w:szCs w:val="28"/>
        </w:rPr>
      </w:pPr>
      <w:r w:rsidRPr="00921D4B">
        <w:rPr>
          <w:rFonts w:ascii="Times New Roman" w:hAnsi="Times New Roman" w:cs="Times New Roman"/>
          <w:sz w:val="28"/>
          <w:szCs w:val="28"/>
        </w:rPr>
        <w:t>Средняя стоимость жилья, принимаемая при расчете размера социальной выплаты, определяется по формуле:</w:t>
      </w:r>
    </w:p>
    <w:p w:rsidR="005B47C7" w:rsidRPr="00921D4B" w:rsidRDefault="005B47C7" w:rsidP="005B47C7">
      <w:pPr>
        <w:spacing w:after="0"/>
        <w:ind w:right="48"/>
        <w:jc w:val="center"/>
        <w:rPr>
          <w:rFonts w:ascii="Times New Roman" w:hAnsi="Times New Roman" w:cs="Times New Roman"/>
          <w:sz w:val="28"/>
          <w:szCs w:val="28"/>
        </w:rPr>
      </w:pPr>
      <w:proofErr w:type="spellStart"/>
      <w:r w:rsidRPr="00921D4B">
        <w:rPr>
          <w:rFonts w:ascii="Times New Roman" w:hAnsi="Times New Roman" w:cs="Times New Roman"/>
          <w:sz w:val="28"/>
          <w:szCs w:val="28"/>
        </w:rPr>
        <w:t>СтЖ</w:t>
      </w:r>
      <w:proofErr w:type="spellEnd"/>
      <w:r w:rsidRPr="00921D4B">
        <w:rPr>
          <w:rFonts w:ascii="Times New Roman" w:hAnsi="Times New Roman" w:cs="Times New Roman"/>
          <w:sz w:val="28"/>
          <w:szCs w:val="28"/>
        </w:rPr>
        <w:t xml:space="preserve"> = Н х РЖ, где:</w:t>
      </w:r>
    </w:p>
    <w:p w:rsidR="005B47C7" w:rsidRPr="00921D4B" w:rsidRDefault="005B47C7" w:rsidP="005B47C7">
      <w:pPr>
        <w:spacing w:after="0" w:line="302" w:lineRule="exact"/>
        <w:ind w:left="19" w:right="14" w:firstLine="701"/>
        <w:jc w:val="both"/>
        <w:rPr>
          <w:rFonts w:ascii="Times New Roman" w:hAnsi="Times New Roman" w:cs="Times New Roman"/>
          <w:sz w:val="28"/>
          <w:szCs w:val="28"/>
        </w:rPr>
      </w:pPr>
      <w:proofErr w:type="spellStart"/>
      <w:r w:rsidRPr="00921D4B">
        <w:rPr>
          <w:rFonts w:ascii="Times New Roman" w:hAnsi="Times New Roman" w:cs="Times New Roman"/>
          <w:sz w:val="28"/>
          <w:szCs w:val="28"/>
        </w:rPr>
        <w:t>СтЖ</w:t>
      </w:r>
      <w:proofErr w:type="spellEnd"/>
      <w:r w:rsidRPr="00921D4B">
        <w:rPr>
          <w:rFonts w:ascii="Times New Roman" w:hAnsi="Times New Roman" w:cs="Times New Roman"/>
          <w:sz w:val="28"/>
          <w:szCs w:val="28"/>
        </w:rPr>
        <w:t xml:space="preserve"> - средняя стоимость жилья, принимаемая при расчете размера субсидии;</w:t>
      </w:r>
    </w:p>
    <w:p w:rsidR="005B47C7" w:rsidRPr="00921D4B" w:rsidRDefault="005B47C7" w:rsidP="005B47C7">
      <w:pPr>
        <w:spacing w:after="0" w:line="312" w:lineRule="exact"/>
        <w:ind w:left="10" w:right="19" w:firstLine="701"/>
        <w:jc w:val="both"/>
        <w:rPr>
          <w:rFonts w:ascii="Times New Roman" w:hAnsi="Times New Roman" w:cs="Times New Roman"/>
          <w:sz w:val="28"/>
          <w:szCs w:val="28"/>
        </w:rPr>
      </w:pPr>
      <w:r w:rsidRPr="00921D4B">
        <w:rPr>
          <w:rFonts w:ascii="Times New Roman" w:hAnsi="Times New Roman" w:cs="Times New Roman"/>
          <w:sz w:val="28"/>
          <w:szCs w:val="28"/>
        </w:rPr>
        <w:t xml:space="preserve">Н - норматив стоимости 1 </w:t>
      </w:r>
      <w:proofErr w:type="spellStart"/>
      <w:r w:rsidRPr="00921D4B">
        <w:rPr>
          <w:rFonts w:ascii="Times New Roman" w:hAnsi="Times New Roman" w:cs="Times New Roman"/>
          <w:sz w:val="28"/>
          <w:szCs w:val="28"/>
        </w:rPr>
        <w:t>кв.м</w:t>
      </w:r>
      <w:proofErr w:type="spellEnd"/>
      <w:r w:rsidRPr="00921D4B">
        <w:rPr>
          <w:rFonts w:ascii="Times New Roman" w:hAnsi="Times New Roman" w:cs="Times New Roman"/>
          <w:sz w:val="28"/>
          <w:szCs w:val="28"/>
        </w:rPr>
        <w:t xml:space="preserve"> общей площади жилья по </w:t>
      </w:r>
      <w:proofErr w:type="spellStart"/>
      <w:r w:rsidRPr="00921D4B">
        <w:rPr>
          <w:rFonts w:ascii="Times New Roman" w:hAnsi="Times New Roman" w:cs="Times New Roman"/>
          <w:sz w:val="28"/>
          <w:szCs w:val="28"/>
        </w:rPr>
        <w:t>г.Сельцо</w:t>
      </w:r>
      <w:proofErr w:type="spellEnd"/>
      <w:r w:rsidRPr="00921D4B">
        <w:rPr>
          <w:rFonts w:ascii="Times New Roman" w:hAnsi="Times New Roman" w:cs="Times New Roman"/>
          <w:sz w:val="28"/>
          <w:szCs w:val="28"/>
        </w:rPr>
        <w:t>, определяемый в соответствии с требованиями программы;</w:t>
      </w:r>
    </w:p>
    <w:p w:rsidR="005B47C7" w:rsidRPr="00921D4B" w:rsidRDefault="005B47C7" w:rsidP="005B47C7">
      <w:pPr>
        <w:spacing w:after="0" w:line="317" w:lineRule="exact"/>
        <w:ind w:left="19" w:right="29" w:firstLine="696"/>
        <w:jc w:val="both"/>
        <w:rPr>
          <w:rFonts w:ascii="Times New Roman" w:hAnsi="Times New Roman" w:cs="Times New Roman"/>
          <w:sz w:val="28"/>
          <w:szCs w:val="28"/>
        </w:rPr>
      </w:pPr>
      <w:r w:rsidRPr="00921D4B">
        <w:rPr>
          <w:rFonts w:ascii="Times New Roman" w:hAnsi="Times New Roman" w:cs="Times New Roman"/>
          <w:sz w:val="28"/>
          <w:szCs w:val="28"/>
        </w:rPr>
        <w:t>РЖ - размер общей площади жилого помещения, определяемый в соответствии с требованиями программы.</w:t>
      </w:r>
    </w:p>
    <w:p w:rsidR="005B47C7" w:rsidRPr="00921D4B" w:rsidRDefault="005B47C7" w:rsidP="005B47C7">
      <w:pPr>
        <w:spacing w:after="0" w:line="317" w:lineRule="exact"/>
        <w:ind w:left="725"/>
        <w:rPr>
          <w:rFonts w:ascii="Times New Roman" w:hAnsi="Times New Roman" w:cs="Times New Roman"/>
          <w:sz w:val="28"/>
          <w:szCs w:val="28"/>
        </w:rPr>
      </w:pPr>
      <w:r w:rsidRPr="00921D4B">
        <w:rPr>
          <w:rFonts w:ascii="Times New Roman" w:hAnsi="Times New Roman" w:cs="Times New Roman"/>
          <w:sz w:val="28"/>
          <w:szCs w:val="28"/>
        </w:rPr>
        <w:t xml:space="preserve">Размер социальной выплаты составляет не менее </w:t>
      </w:r>
      <w:r w:rsidR="00341DB8" w:rsidRPr="00341DB8">
        <w:rPr>
          <w:rFonts w:ascii="Times New Roman" w:hAnsi="Times New Roman" w:cs="Times New Roman"/>
          <w:sz w:val="28"/>
          <w:szCs w:val="28"/>
        </w:rPr>
        <w:t>10</w:t>
      </w:r>
      <w:r w:rsidRPr="00341DB8">
        <w:rPr>
          <w:rFonts w:ascii="Times New Roman" w:hAnsi="Times New Roman" w:cs="Times New Roman"/>
          <w:sz w:val="28"/>
          <w:szCs w:val="28"/>
        </w:rPr>
        <w:t>%</w:t>
      </w:r>
      <w:r w:rsidRPr="00921D4B">
        <w:rPr>
          <w:rFonts w:ascii="Times New Roman" w:hAnsi="Times New Roman" w:cs="Times New Roman"/>
          <w:sz w:val="28"/>
          <w:szCs w:val="28"/>
        </w:rPr>
        <w:t xml:space="preserve"> средней стоимости жилья, определяемой в соответствии с требованиями программы.</w:t>
      </w:r>
    </w:p>
    <w:p w:rsidR="005B47C7" w:rsidRPr="00921D4B" w:rsidRDefault="005B47C7" w:rsidP="005B47C7">
      <w:pPr>
        <w:spacing w:after="0" w:line="317" w:lineRule="exact"/>
        <w:ind w:right="43" w:firstLine="706"/>
        <w:jc w:val="both"/>
        <w:rPr>
          <w:rFonts w:ascii="Times New Roman" w:hAnsi="Times New Roman" w:cs="Times New Roman"/>
          <w:sz w:val="28"/>
          <w:szCs w:val="28"/>
        </w:rPr>
      </w:pPr>
      <w:r w:rsidRPr="00921D4B">
        <w:rPr>
          <w:rFonts w:ascii="Times New Roman" w:hAnsi="Times New Roman" w:cs="Times New Roman"/>
          <w:sz w:val="28"/>
          <w:szCs w:val="28"/>
        </w:rPr>
        <w:t>Условием получения социальной выплаты является наличие у молодой семьи дополнительных средств - собственных средств или средств ипотечного жилищного кредита или займа, необходимых для оплаты приобретаемого жилого помещения.</w:t>
      </w:r>
    </w:p>
    <w:p w:rsidR="005B47C7" w:rsidRPr="00921D4B" w:rsidRDefault="005B47C7" w:rsidP="005B47C7">
      <w:pPr>
        <w:spacing w:after="0" w:line="317" w:lineRule="exact"/>
        <w:ind w:left="10" w:right="38" w:firstLine="710"/>
        <w:jc w:val="both"/>
        <w:rPr>
          <w:rFonts w:ascii="Times New Roman" w:hAnsi="Times New Roman" w:cs="Times New Roman"/>
          <w:sz w:val="28"/>
          <w:szCs w:val="28"/>
        </w:rPr>
      </w:pPr>
      <w:r w:rsidRPr="00921D4B">
        <w:rPr>
          <w:rFonts w:ascii="Times New Roman" w:hAnsi="Times New Roman" w:cs="Times New Roman"/>
          <w:sz w:val="28"/>
          <w:szCs w:val="28"/>
        </w:rPr>
        <w:t xml:space="preserve">Общая площадь приобретаемого жилого помещения в расчете на </w:t>
      </w:r>
      <w:r w:rsidRPr="00921D4B">
        <w:rPr>
          <w:rFonts w:ascii="Times New Roman" w:hAnsi="Times New Roman" w:cs="Times New Roman"/>
          <w:spacing w:val="-1"/>
          <w:sz w:val="28"/>
          <w:szCs w:val="28"/>
        </w:rPr>
        <w:t xml:space="preserve">каждого члена молодой семьи, учтенного при расчете размера социальной </w:t>
      </w:r>
      <w:r w:rsidRPr="00921D4B">
        <w:rPr>
          <w:rFonts w:ascii="Times New Roman" w:hAnsi="Times New Roman" w:cs="Times New Roman"/>
          <w:sz w:val="28"/>
          <w:szCs w:val="28"/>
        </w:rPr>
        <w:t>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жилья. Приобретаемое жилое помещение оформляется в общую собственность всех членов молодой семьи, которой предоставлена социальная выплата, в том числе дополнительная.</w:t>
      </w:r>
    </w:p>
    <w:p w:rsidR="005B47C7" w:rsidRPr="00921D4B" w:rsidRDefault="005B47C7" w:rsidP="005B47C7">
      <w:pPr>
        <w:spacing w:after="0" w:line="317" w:lineRule="exact"/>
        <w:ind w:left="14" w:right="34" w:firstLine="706"/>
        <w:jc w:val="both"/>
        <w:rPr>
          <w:rFonts w:ascii="Times New Roman" w:hAnsi="Times New Roman" w:cs="Times New Roman"/>
          <w:sz w:val="28"/>
          <w:szCs w:val="28"/>
        </w:rPr>
      </w:pPr>
      <w:r w:rsidRPr="006E00A8">
        <w:rPr>
          <w:rFonts w:ascii="Times New Roman" w:hAnsi="Times New Roman" w:cs="Times New Roman"/>
          <w:sz w:val="28"/>
          <w:szCs w:val="28"/>
        </w:rPr>
        <w:t xml:space="preserve">Молодым семьям предоставляется дополнительная социальная </w:t>
      </w:r>
      <w:r w:rsidR="00C514C8" w:rsidRPr="006E00A8">
        <w:rPr>
          <w:rFonts w:ascii="Times New Roman" w:hAnsi="Times New Roman" w:cs="Times New Roman"/>
          <w:sz w:val="28"/>
          <w:szCs w:val="28"/>
        </w:rPr>
        <w:t>выплата за счет средств областного</w:t>
      </w:r>
      <w:r w:rsidRPr="006E00A8">
        <w:rPr>
          <w:rFonts w:ascii="Times New Roman" w:hAnsi="Times New Roman" w:cs="Times New Roman"/>
          <w:sz w:val="28"/>
          <w:szCs w:val="28"/>
        </w:rPr>
        <w:t xml:space="preserve"> бюджета в размере</w:t>
      </w:r>
      <w:r w:rsidR="00C514C8" w:rsidRPr="006E00A8">
        <w:rPr>
          <w:rFonts w:ascii="Times New Roman" w:hAnsi="Times New Roman" w:cs="Times New Roman"/>
          <w:sz w:val="28"/>
          <w:szCs w:val="28"/>
        </w:rPr>
        <w:t xml:space="preserve"> не менее 5 процентов</w:t>
      </w:r>
      <w:r w:rsidRPr="006E00A8">
        <w:rPr>
          <w:rFonts w:ascii="Times New Roman" w:hAnsi="Times New Roman" w:cs="Times New Roman"/>
          <w:sz w:val="28"/>
          <w:szCs w:val="28"/>
        </w:rPr>
        <w:t xml:space="preserve"> средней стоимости жилья при рождении (усыновлении) 1 ребенка для погашения части </w:t>
      </w:r>
      <w:r w:rsidR="00C648B3" w:rsidRPr="006E00A8">
        <w:rPr>
          <w:rFonts w:ascii="Times New Roman" w:hAnsi="Times New Roman" w:cs="Times New Roman"/>
          <w:sz w:val="28"/>
          <w:szCs w:val="28"/>
        </w:rPr>
        <w:t>расхо</w:t>
      </w:r>
      <w:r w:rsidR="0043476B" w:rsidRPr="006E00A8">
        <w:rPr>
          <w:rFonts w:ascii="Times New Roman" w:hAnsi="Times New Roman" w:cs="Times New Roman"/>
          <w:sz w:val="28"/>
          <w:szCs w:val="28"/>
        </w:rPr>
        <w:t>дов</w:t>
      </w:r>
      <w:r w:rsidR="00C514C8" w:rsidRPr="006E00A8">
        <w:rPr>
          <w:rFonts w:ascii="Times New Roman" w:hAnsi="Times New Roman" w:cs="Times New Roman"/>
          <w:sz w:val="28"/>
          <w:szCs w:val="28"/>
        </w:rPr>
        <w:t>, связанных с приобретением (</w:t>
      </w:r>
      <w:r w:rsidR="00C648B3" w:rsidRPr="006E00A8">
        <w:rPr>
          <w:rFonts w:ascii="Times New Roman" w:hAnsi="Times New Roman" w:cs="Times New Roman"/>
          <w:sz w:val="28"/>
          <w:szCs w:val="28"/>
        </w:rPr>
        <w:t>строительство</w:t>
      </w:r>
      <w:r w:rsidR="00C514C8" w:rsidRPr="006E00A8">
        <w:rPr>
          <w:rFonts w:ascii="Times New Roman" w:hAnsi="Times New Roman" w:cs="Times New Roman"/>
          <w:sz w:val="28"/>
          <w:szCs w:val="28"/>
        </w:rPr>
        <w:t>м</w:t>
      </w:r>
      <w:r w:rsidR="00C648B3" w:rsidRPr="006E00A8">
        <w:rPr>
          <w:rFonts w:ascii="Times New Roman" w:hAnsi="Times New Roman" w:cs="Times New Roman"/>
          <w:sz w:val="28"/>
          <w:szCs w:val="28"/>
        </w:rPr>
        <w:t>) жилого помещения.</w:t>
      </w:r>
    </w:p>
    <w:p w:rsidR="005B47C7" w:rsidRPr="00921D4B" w:rsidRDefault="005B47C7" w:rsidP="005B47C7">
      <w:pPr>
        <w:spacing w:after="0" w:line="317" w:lineRule="exact"/>
        <w:ind w:left="29" w:right="38" w:firstLine="701"/>
        <w:jc w:val="both"/>
        <w:rPr>
          <w:rFonts w:ascii="Times New Roman" w:hAnsi="Times New Roman" w:cs="Times New Roman"/>
          <w:sz w:val="28"/>
          <w:szCs w:val="28"/>
        </w:rPr>
      </w:pPr>
      <w:r w:rsidRPr="00921D4B">
        <w:rPr>
          <w:rFonts w:ascii="Times New Roman" w:hAnsi="Times New Roman" w:cs="Times New Roman"/>
          <w:sz w:val="28"/>
          <w:szCs w:val="28"/>
        </w:rPr>
        <w:t>В качестве механизма доведения социальной выплаты до молодой семьи используется свидетельство на приобретение жилья (далее - свидетельство).</w:t>
      </w:r>
    </w:p>
    <w:p w:rsidR="005B47C7" w:rsidRPr="00921D4B" w:rsidRDefault="005B47C7" w:rsidP="005B47C7">
      <w:pPr>
        <w:spacing w:after="0" w:line="317" w:lineRule="exact"/>
        <w:ind w:left="24" w:right="29" w:firstLine="710"/>
        <w:jc w:val="both"/>
        <w:rPr>
          <w:rFonts w:ascii="Times New Roman" w:hAnsi="Times New Roman" w:cs="Times New Roman"/>
          <w:sz w:val="28"/>
          <w:szCs w:val="28"/>
        </w:rPr>
      </w:pPr>
      <w:r w:rsidRPr="00921D4B">
        <w:rPr>
          <w:rFonts w:ascii="Times New Roman" w:hAnsi="Times New Roman" w:cs="Times New Roman"/>
          <w:spacing w:val="-3"/>
          <w:sz w:val="28"/>
          <w:szCs w:val="28"/>
        </w:rPr>
        <w:t xml:space="preserve">Свидетельство является именным документом, удостоверяющим право </w:t>
      </w:r>
      <w:r w:rsidRPr="00921D4B">
        <w:rPr>
          <w:rFonts w:ascii="Times New Roman" w:hAnsi="Times New Roman" w:cs="Times New Roman"/>
          <w:sz w:val="28"/>
          <w:szCs w:val="28"/>
        </w:rPr>
        <w:t xml:space="preserve">молодой семьи на получение социальной выплаты. Свидетельство не является </w:t>
      </w:r>
    </w:p>
    <w:p w:rsidR="005B47C7" w:rsidRPr="00921D4B" w:rsidRDefault="005B47C7" w:rsidP="005B47C7">
      <w:pPr>
        <w:spacing w:after="0" w:line="317" w:lineRule="exact"/>
        <w:ind w:left="24" w:right="29" w:firstLine="710"/>
        <w:jc w:val="both"/>
        <w:rPr>
          <w:rFonts w:ascii="Times New Roman" w:hAnsi="Times New Roman" w:cs="Times New Roman"/>
          <w:sz w:val="28"/>
          <w:szCs w:val="28"/>
        </w:rPr>
      </w:pPr>
      <w:r w:rsidRPr="00921D4B">
        <w:rPr>
          <w:rFonts w:ascii="Times New Roman" w:hAnsi="Times New Roman" w:cs="Times New Roman"/>
          <w:sz w:val="28"/>
          <w:szCs w:val="28"/>
        </w:rPr>
        <w:t>ценной бумагой, не подлежит передаче другому лицу, кроме случаев, предусмотренных законодательством Российской Федерации.</w:t>
      </w:r>
      <w:r w:rsidR="00FF4D20">
        <w:rPr>
          <w:rFonts w:ascii="Times New Roman" w:hAnsi="Times New Roman" w:cs="Times New Roman"/>
          <w:sz w:val="28"/>
          <w:szCs w:val="28"/>
        </w:rPr>
        <w:t xml:space="preserve"> Владелец свидетельства о праве на получение социальной выплаты в течение 1 месяца со дня его выдачи сдает это свидетельство в банк.</w:t>
      </w:r>
    </w:p>
    <w:p w:rsidR="005B47C7" w:rsidRPr="00921D4B" w:rsidRDefault="005B47C7" w:rsidP="005B47C7">
      <w:pPr>
        <w:spacing w:after="0" w:line="317" w:lineRule="exact"/>
        <w:ind w:left="34" w:right="29" w:firstLine="710"/>
        <w:jc w:val="both"/>
        <w:rPr>
          <w:rFonts w:ascii="Times New Roman" w:hAnsi="Times New Roman" w:cs="Times New Roman"/>
          <w:sz w:val="28"/>
          <w:szCs w:val="28"/>
        </w:rPr>
      </w:pPr>
      <w:r w:rsidRPr="00921D4B">
        <w:rPr>
          <w:rFonts w:ascii="Times New Roman" w:hAnsi="Times New Roman" w:cs="Times New Roman"/>
          <w:sz w:val="28"/>
          <w:szCs w:val="28"/>
        </w:rPr>
        <w:lastRenderedPageBreak/>
        <w:t>Срок действия свидетельства с даты его выдачи, указанной в свидетельстве</w:t>
      </w:r>
      <w:r w:rsidR="00FF4D20">
        <w:rPr>
          <w:rFonts w:ascii="Times New Roman" w:hAnsi="Times New Roman" w:cs="Times New Roman"/>
          <w:sz w:val="28"/>
          <w:szCs w:val="28"/>
        </w:rPr>
        <w:t>, для молодых семей,</w:t>
      </w:r>
      <w:r w:rsidR="00FF4D20" w:rsidRPr="00FF4D20">
        <w:rPr>
          <w:rFonts w:ascii="Times New Roman" w:hAnsi="Times New Roman" w:cs="Times New Roman"/>
          <w:sz w:val="28"/>
          <w:szCs w:val="28"/>
        </w:rPr>
        <w:t xml:space="preserve"> </w:t>
      </w:r>
      <w:r w:rsidR="00FF4D20" w:rsidRPr="00921D4B">
        <w:rPr>
          <w:rFonts w:ascii="Times New Roman" w:hAnsi="Times New Roman" w:cs="Times New Roman"/>
          <w:sz w:val="28"/>
          <w:szCs w:val="28"/>
        </w:rPr>
        <w:t>участвую</w:t>
      </w:r>
      <w:r w:rsidR="00FF4D20">
        <w:rPr>
          <w:rFonts w:ascii="Times New Roman" w:hAnsi="Times New Roman" w:cs="Times New Roman"/>
          <w:sz w:val="28"/>
          <w:szCs w:val="28"/>
        </w:rPr>
        <w:t xml:space="preserve">щих в реализации программы, составляет </w:t>
      </w:r>
      <w:r w:rsidR="00D97DDA">
        <w:rPr>
          <w:rFonts w:ascii="Times New Roman" w:hAnsi="Times New Roman" w:cs="Times New Roman"/>
          <w:sz w:val="28"/>
          <w:szCs w:val="28"/>
        </w:rPr>
        <w:t xml:space="preserve">7 </w:t>
      </w:r>
      <w:r w:rsidRPr="00921D4B">
        <w:rPr>
          <w:rFonts w:ascii="Times New Roman" w:hAnsi="Times New Roman" w:cs="Times New Roman"/>
          <w:sz w:val="28"/>
          <w:szCs w:val="28"/>
        </w:rPr>
        <w:t>месяцев.</w:t>
      </w:r>
    </w:p>
    <w:p w:rsidR="005B47C7" w:rsidRPr="00921D4B" w:rsidRDefault="005B47C7" w:rsidP="005B47C7">
      <w:pPr>
        <w:spacing w:after="0" w:line="317" w:lineRule="exact"/>
        <w:ind w:left="43" w:firstLine="710"/>
        <w:jc w:val="both"/>
        <w:rPr>
          <w:rFonts w:ascii="Times New Roman" w:hAnsi="Times New Roman" w:cs="Times New Roman"/>
          <w:sz w:val="28"/>
          <w:szCs w:val="28"/>
        </w:rPr>
      </w:pPr>
      <w:r w:rsidRPr="00921D4B">
        <w:rPr>
          <w:rFonts w:ascii="Times New Roman" w:hAnsi="Times New Roman" w:cs="Times New Roman"/>
          <w:sz w:val="28"/>
          <w:szCs w:val="28"/>
        </w:rPr>
        <w:t>Администрация города Сельцо Брянской области, осуществляющая выдачу свидетельств, информирует молодые семьи, принимающие решение об участии в программе, об условиях ее реализации, а указанные молодые семьи дают письменное согласие на участие в ней на этих условиях.</w:t>
      </w:r>
    </w:p>
    <w:p w:rsidR="00C514C8" w:rsidRPr="00921D4B" w:rsidRDefault="005B47C7" w:rsidP="006E00A8">
      <w:pPr>
        <w:spacing w:after="0" w:line="322" w:lineRule="exact"/>
        <w:ind w:left="5" w:right="34" w:firstLine="696"/>
        <w:jc w:val="both"/>
        <w:rPr>
          <w:rFonts w:ascii="Times New Roman" w:hAnsi="Times New Roman" w:cs="Times New Roman"/>
          <w:sz w:val="28"/>
          <w:szCs w:val="28"/>
        </w:rPr>
      </w:pPr>
      <w:r w:rsidRPr="006E00A8">
        <w:rPr>
          <w:rFonts w:ascii="Times New Roman" w:hAnsi="Times New Roman" w:cs="Times New Roman"/>
          <w:sz w:val="28"/>
          <w:szCs w:val="28"/>
        </w:rPr>
        <w:t xml:space="preserve">Порядок предоставления молодым семьям социальной выплаты на   приобретение жилья устанавливается Правительством Российской </w:t>
      </w:r>
      <w:r w:rsidR="006E00A8" w:rsidRPr="006E00A8">
        <w:rPr>
          <w:rFonts w:ascii="Times New Roman" w:hAnsi="Times New Roman" w:cs="Times New Roman"/>
          <w:spacing w:val="-1"/>
          <w:sz w:val="28"/>
          <w:szCs w:val="28"/>
        </w:rPr>
        <w:t xml:space="preserve">Федерации и </w:t>
      </w:r>
      <w:r w:rsidR="006E00A8" w:rsidRPr="006E00A8">
        <w:rPr>
          <w:rFonts w:ascii="Times New Roman" w:hAnsi="Times New Roman" w:cs="Times New Roman"/>
          <w:sz w:val="28"/>
          <w:szCs w:val="28"/>
        </w:rPr>
        <w:t xml:space="preserve"> постановлением Правительства Брянской области от 29 мая 2017г. № 265-п «</w:t>
      </w:r>
      <w:r w:rsidR="00DF759B" w:rsidRPr="006E00A8">
        <w:rPr>
          <w:rFonts w:ascii="Times New Roman" w:hAnsi="Times New Roman" w:cs="Times New Roman"/>
          <w:sz w:val="28"/>
          <w:szCs w:val="28"/>
        </w:rPr>
        <w:t>Порядок</w:t>
      </w:r>
      <w:r w:rsidR="00C514C8" w:rsidRPr="006E00A8">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и их использования в рамках</w:t>
      </w:r>
      <w:r w:rsidR="00DF759B" w:rsidRPr="006E00A8">
        <w:rPr>
          <w:rFonts w:ascii="Times New Roman" w:hAnsi="Times New Roman" w:cs="Times New Roman"/>
          <w:sz w:val="28"/>
          <w:szCs w:val="28"/>
        </w:rPr>
        <w:t xml:space="preserve"> реализации подпрограммы «</w:t>
      </w:r>
      <w:r w:rsidR="00C514C8" w:rsidRPr="006E00A8">
        <w:rPr>
          <w:rFonts w:ascii="Times New Roman" w:hAnsi="Times New Roman" w:cs="Times New Roman"/>
          <w:sz w:val="28"/>
          <w:szCs w:val="28"/>
        </w:rPr>
        <w:t>Обеспечение жильем молодых семей Брянской области» (2017-2020)</w:t>
      </w:r>
      <w:r w:rsidR="00073C36" w:rsidRPr="006E00A8">
        <w:rPr>
          <w:rFonts w:ascii="Times New Roman" w:hAnsi="Times New Roman" w:cs="Times New Roman"/>
          <w:sz w:val="28"/>
          <w:szCs w:val="28"/>
        </w:rPr>
        <w:t xml:space="preserve"> </w:t>
      </w:r>
      <w:r w:rsidR="00C514C8" w:rsidRPr="006E00A8">
        <w:rPr>
          <w:rFonts w:ascii="Times New Roman" w:hAnsi="Times New Roman" w:cs="Times New Roman"/>
          <w:sz w:val="28"/>
          <w:szCs w:val="28"/>
        </w:rPr>
        <w:t>государственной программы «Социальная и демографическая политика Бр</w:t>
      </w:r>
      <w:r w:rsidR="006E00A8" w:rsidRPr="006E00A8">
        <w:rPr>
          <w:rFonts w:ascii="Times New Roman" w:hAnsi="Times New Roman" w:cs="Times New Roman"/>
          <w:sz w:val="28"/>
          <w:szCs w:val="28"/>
        </w:rPr>
        <w:t>янской области» (2014-2020годы)»</w:t>
      </w:r>
    </w:p>
    <w:p w:rsidR="005B47C7" w:rsidRPr="00921D4B" w:rsidRDefault="005B47C7" w:rsidP="00341DB8">
      <w:pPr>
        <w:spacing w:after="0" w:line="302" w:lineRule="exact"/>
        <w:ind w:right="346" w:firstLine="70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порядком </w:t>
      </w:r>
      <w:r w:rsidRPr="00921D4B">
        <w:rPr>
          <w:rFonts w:ascii="Times New Roman" w:hAnsi="Times New Roman" w:cs="Times New Roman"/>
          <w:sz w:val="28"/>
          <w:szCs w:val="28"/>
        </w:rPr>
        <w:t>определяются правила ведения учета</w:t>
      </w:r>
      <w:r w:rsidR="00341DB8">
        <w:rPr>
          <w:rFonts w:ascii="Times New Roman" w:hAnsi="Times New Roman" w:cs="Times New Roman"/>
          <w:sz w:val="28"/>
          <w:szCs w:val="28"/>
        </w:rPr>
        <w:t xml:space="preserve"> молодых семей,</w:t>
      </w:r>
      <w:r w:rsidRPr="00921D4B">
        <w:rPr>
          <w:rFonts w:ascii="Times New Roman" w:hAnsi="Times New Roman" w:cs="Times New Roman"/>
          <w:sz w:val="28"/>
          <w:szCs w:val="28"/>
        </w:rPr>
        <w:t xml:space="preserve"> оплаты и погашения свидетельств.</w:t>
      </w:r>
    </w:p>
    <w:p w:rsidR="005B47C7" w:rsidRPr="00921D4B" w:rsidRDefault="005B47C7" w:rsidP="005B47C7">
      <w:pPr>
        <w:spacing w:after="0" w:line="322" w:lineRule="exact"/>
        <w:ind w:right="250" w:firstLine="701"/>
        <w:jc w:val="both"/>
        <w:rPr>
          <w:rFonts w:ascii="Times New Roman" w:hAnsi="Times New Roman" w:cs="Times New Roman"/>
          <w:sz w:val="28"/>
          <w:szCs w:val="28"/>
        </w:rPr>
      </w:pPr>
      <w:r w:rsidRPr="00921D4B">
        <w:rPr>
          <w:rFonts w:ascii="Times New Roman" w:hAnsi="Times New Roman" w:cs="Times New Roman"/>
          <w:sz w:val="28"/>
          <w:szCs w:val="28"/>
        </w:rPr>
        <w:t xml:space="preserve">Полученное свидетельство сдается его владельцем в кредитную </w:t>
      </w:r>
      <w:r w:rsidRPr="00921D4B">
        <w:rPr>
          <w:rFonts w:ascii="Times New Roman" w:hAnsi="Times New Roman" w:cs="Times New Roman"/>
          <w:spacing w:val="-1"/>
          <w:sz w:val="28"/>
          <w:szCs w:val="28"/>
        </w:rPr>
        <w:t xml:space="preserve">организацию, где на его имя открывается банковский счет, предназначенный </w:t>
      </w:r>
      <w:r w:rsidRPr="00921D4B">
        <w:rPr>
          <w:rFonts w:ascii="Times New Roman" w:hAnsi="Times New Roman" w:cs="Times New Roman"/>
          <w:sz w:val="28"/>
          <w:szCs w:val="28"/>
        </w:rPr>
        <w:t>для зачисления социальной выплаты. Молодая семья - владелец свидетельства заключает договор банковского счета с кредитной организацией по месту приобретения жилья.</w:t>
      </w:r>
    </w:p>
    <w:p w:rsidR="005B47C7" w:rsidRPr="00921D4B" w:rsidRDefault="005B47C7" w:rsidP="005B47C7">
      <w:pPr>
        <w:spacing w:after="0" w:line="322" w:lineRule="exact"/>
        <w:ind w:right="110" w:firstLine="701"/>
        <w:jc w:val="both"/>
        <w:rPr>
          <w:rFonts w:ascii="Times New Roman" w:hAnsi="Times New Roman" w:cs="Times New Roman"/>
          <w:sz w:val="28"/>
          <w:szCs w:val="28"/>
        </w:rPr>
      </w:pPr>
      <w:r w:rsidRPr="00921D4B">
        <w:rPr>
          <w:rFonts w:ascii="Times New Roman" w:hAnsi="Times New Roman" w:cs="Times New Roman"/>
          <w:sz w:val="28"/>
          <w:szCs w:val="28"/>
        </w:rPr>
        <w:t>Молодая семья - владелец свидетельства - может получить ипотечный жилищный кредит в кредитном учреждении, отобранном для участия в программе, в котором открыт банковский счет. Особенности участия в программе организаций, предоставляющих займы для приобретения жилья или строительства индивидуального жилья, создание объекта индивидуального жилищного строительства, определяются в соответствии с порядком.</w:t>
      </w:r>
    </w:p>
    <w:p w:rsidR="005B47C7" w:rsidRPr="00921D4B" w:rsidRDefault="005B47C7" w:rsidP="005B47C7">
      <w:pPr>
        <w:spacing w:after="0" w:line="322" w:lineRule="exact"/>
        <w:ind w:left="5" w:right="101" w:firstLine="696"/>
        <w:jc w:val="both"/>
        <w:rPr>
          <w:rFonts w:ascii="Times New Roman" w:hAnsi="Times New Roman" w:cs="Times New Roman"/>
          <w:sz w:val="28"/>
          <w:szCs w:val="28"/>
        </w:rPr>
      </w:pPr>
      <w:r w:rsidRPr="00921D4B">
        <w:rPr>
          <w:rFonts w:ascii="Times New Roman" w:hAnsi="Times New Roman" w:cs="Times New Roman"/>
          <w:sz w:val="28"/>
          <w:szCs w:val="28"/>
        </w:rPr>
        <w:t>Возможными формами участия организаций в реализации программы «Обеспечение жильем молодых семей</w:t>
      </w:r>
      <w:r w:rsidR="00976CB4">
        <w:rPr>
          <w:rFonts w:ascii="Times New Roman" w:hAnsi="Times New Roman" w:cs="Times New Roman"/>
          <w:sz w:val="28"/>
          <w:szCs w:val="28"/>
        </w:rPr>
        <w:t xml:space="preserve"> </w:t>
      </w:r>
      <w:proofErr w:type="spellStart"/>
      <w:r w:rsidR="00976CB4">
        <w:rPr>
          <w:rFonts w:ascii="Times New Roman" w:hAnsi="Times New Roman" w:cs="Times New Roman"/>
          <w:sz w:val="28"/>
          <w:szCs w:val="28"/>
        </w:rPr>
        <w:t>Сельцовского</w:t>
      </w:r>
      <w:proofErr w:type="spellEnd"/>
      <w:r w:rsidR="00976CB4">
        <w:rPr>
          <w:rFonts w:ascii="Times New Roman" w:hAnsi="Times New Roman" w:cs="Times New Roman"/>
          <w:sz w:val="28"/>
          <w:szCs w:val="28"/>
        </w:rPr>
        <w:t xml:space="preserve"> городского округа</w:t>
      </w:r>
      <w:r w:rsidRPr="00921D4B">
        <w:rPr>
          <w:rFonts w:ascii="Times New Roman" w:hAnsi="Times New Roman" w:cs="Times New Roman"/>
          <w:sz w:val="28"/>
          <w:szCs w:val="28"/>
        </w:rPr>
        <w:t xml:space="preserve">», за исключением организаций, предоставляющих ипотечные жилищные кредиты и займы, могут являться такие, как участие в </w:t>
      </w:r>
      <w:proofErr w:type="spellStart"/>
      <w:r w:rsidRPr="00921D4B">
        <w:rPr>
          <w:rFonts w:ascii="Times New Roman" w:hAnsi="Times New Roman" w:cs="Times New Roman"/>
          <w:sz w:val="28"/>
          <w:szCs w:val="28"/>
        </w:rPr>
        <w:t>софинансировании</w:t>
      </w:r>
      <w:proofErr w:type="spellEnd"/>
      <w:r w:rsidRPr="00921D4B">
        <w:rPr>
          <w:rFonts w:ascii="Times New Roman" w:hAnsi="Times New Roman" w:cs="Times New Roman"/>
          <w:sz w:val="28"/>
          <w:szCs w:val="28"/>
        </w:rPr>
        <w:t xml:space="preserve"> предоставления социальных выплат на приобретение жилья, предоставление материально-технических ресурсов на строительство жилья для молодых семей - участников программы, а также иные формы поддержки. </w:t>
      </w:r>
    </w:p>
    <w:p w:rsidR="005B47C7" w:rsidRPr="00921D4B" w:rsidRDefault="005B47C7" w:rsidP="005B47C7">
      <w:pPr>
        <w:spacing w:after="0" w:line="322" w:lineRule="exact"/>
        <w:ind w:right="374" w:firstLine="691"/>
        <w:jc w:val="both"/>
        <w:rPr>
          <w:rFonts w:ascii="Times New Roman" w:hAnsi="Times New Roman" w:cs="Times New Roman"/>
          <w:sz w:val="28"/>
          <w:szCs w:val="28"/>
        </w:rPr>
      </w:pPr>
      <w:r w:rsidRPr="00921D4B">
        <w:rPr>
          <w:rFonts w:ascii="Times New Roman" w:hAnsi="Times New Roman" w:cs="Times New Roman"/>
          <w:sz w:val="28"/>
          <w:szCs w:val="28"/>
        </w:rPr>
        <w:t>Молодые семьи, использовавшие предоставленную социальную выплату, снимаются с учета в качестве нуждающихся в жилых помещениях администрацией города Сельцо Брянской области.</w:t>
      </w:r>
    </w:p>
    <w:p w:rsidR="005B47C7" w:rsidRPr="00921D4B" w:rsidRDefault="005B47C7" w:rsidP="005B47C7">
      <w:pPr>
        <w:spacing w:after="0" w:line="322" w:lineRule="exact"/>
        <w:ind w:left="10" w:right="384" w:firstLine="701"/>
        <w:jc w:val="both"/>
        <w:rPr>
          <w:rFonts w:ascii="Times New Roman" w:hAnsi="Times New Roman" w:cs="Times New Roman"/>
          <w:sz w:val="28"/>
          <w:szCs w:val="28"/>
        </w:rPr>
      </w:pPr>
      <w:r w:rsidRPr="00921D4B">
        <w:rPr>
          <w:rFonts w:ascii="Times New Roman" w:hAnsi="Times New Roman" w:cs="Times New Roman"/>
          <w:sz w:val="28"/>
          <w:szCs w:val="28"/>
        </w:rPr>
        <w:t>Жилое помещение, приобретенное или построенное молодой семьей, должно находиться на территории Брянской области.</w:t>
      </w:r>
    </w:p>
    <w:p w:rsidR="005B47C7" w:rsidRPr="00921D4B" w:rsidRDefault="005B47C7" w:rsidP="005B47C7">
      <w:pPr>
        <w:spacing w:after="0" w:line="322" w:lineRule="exact"/>
        <w:ind w:left="14" w:right="365" w:firstLine="758"/>
        <w:jc w:val="both"/>
        <w:rPr>
          <w:rFonts w:ascii="Times New Roman" w:hAnsi="Times New Roman" w:cs="Times New Roman"/>
          <w:sz w:val="28"/>
          <w:szCs w:val="28"/>
        </w:rPr>
      </w:pPr>
      <w:r w:rsidRPr="00921D4B">
        <w:rPr>
          <w:rFonts w:ascii="Times New Roman" w:hAnsi="Times New Roman" w:cs="Times New Roman"/>
          <w:sz w:val="28"/>
          <w:szCs w:val="28"/>
        </w:rPr>
        <w:t xml:space="preserve">В случае приобретения жилого помещения или строительства индивидуального жилого дома молодой семье за счет средств ипотечных жилищных кредитов или займов допускается перечисление средств </w:t>
      </w:r>
      <w:r w:rsidRPr="00921D4B">
        <w:rPr>
          <w:rFonts w:ascii="Times New Roman" w:hAnsi="Times New Roman" w:cs="Times New Roman"/>
          <w:sz w:val="28"/>
          <w:szCs w:val="28"/>
        </w:rPr>
        <w:lastRenderedPageBreak/>
        <w:t xml:space="preserve">социальной выплаты в счет погашения основной суммы долга и уплаты процентов по ипотечному жилищному кредиту (займу). </w:t>
      </w:r>
    </w:p>
    <w:p w:rsidR="005B47C7" w:rsidRPr="00921D4B" w:rsidRDefault="005B47C7" w:rsidP="005B47C7">
      <w:pPr>
        <w:spacing w:after="0" w:line="322" w:lineRule="exact"/>
        <w:ind w:left="14" w:right="365" w:firstLine="758"/>
        <w:jc w:val="both"/>
        <w:rPr>
          <w:rFonts w:ascii="Times New Roman" w:hAnsi="Times New Roman" w:cs="Times New Roman"/>
          <w:sz w:val="28"/>
          <w:szCs w:val="28"/>
        </w:rPr>
      </w:pPr>
      <w:r w:rsidRPr="00921D4B">
        <w:rPr>
          <w:rFonts w:ascii="Times New Roman" w:hAnsi="Times New Roman" w:cs="Times New Roman"/>
          <w:sz w:val="28"/>
          <w:szCs w:val="28"/>
        </w:rPr>
        <w:t>Перечисление средств социальной выплаты на погашение иных процентов, штрафов, комиссий, пеней за просрочку исполнения обязательств по указанным кредитам или займам не допускается. Основаниями для перечисления средств социальной выплаты в счет погашения основной суммы долга и уплаты процентов по ипотечному жилищному кредиту (займу) являются:</w:t>
      </w:r>
    </w:p>
    <w:p w:rsidR="005B47C7" w:rsidRPr="00921D4B" w:rsidRDefault="005B47C7" w:rsidP="005B47C7">
      <w:pPr>
        <w:spacing w:after="0" w:line="322" w:lineRule="exact"/>
        <w:ind w:left="739"/>
        <w:rPr>
          <w:rFonts w:ascii="Times New Roman" w:hAnsi="Times New Roman" w:cs="Times New Roman"/>
          <w:sz w:val="28"/>
          <w:szCs w:val="28"/>
        </w:rPr>
      </w:pPr>
      <w:r w:rsidRPr="00921D4B">
        <w:rPr>
          <w:rFonts w:ascii="Times New Roman" w:hAnsi="Times New Roman" w:cs="Times New Roman"/>
          <w:sz w:val="28"/>
          <w:szCs w:val="28"/>
        </w:rPr>
        <w:t>соответствующий кредитный договор (договор займа);</w:t>
      </w:r>
    </w:p>
    <w:p w:rsidR="005B47C7" w:rsidRPr="00921D4B" w:rsidRDefault="005B47C7" w:rsidP="005B47C7">
      <w:pPr>
        <w:spacing w:after="0" w:line="322" w:lineRule="exact"/>
        <w:ind w:left="38" w:right="360" w:firstLine="701"/>
        <w:jc w:val="both"/>
        <w:rPr>
          <w:rFonts w:ascii="Times New Roman" w:hAnsi="Times New Roman" w:cs="Times New Roman"/>
          <w:sz w:val="28"/>
          <w:szCs w:val="28"/>
        </w:rPr>
      </w:pPr>
      <w:r w:rsidRPr="00921D4B">
        <w:rPr>
          <w:rFonts w:ascii="Times New Roman" w:hAnsi="Times New Roman" w:cs="Times New Roman"/>
          <w:sz w:val="28"/>
          <w:szCs w:val="28"/>
        </w:rPr>
        <w:t>справка кредитора (заимодавца) о сумме остатка основного долга и процентов по ипотечному жилищному кредиту (займу);</w:t>
      </w:r>
    </w:p>
    <w:p w:rsidR="005B47C7" w:rsidRPr="00921D4B" w:rsidRDefault="005B47C7" w:rsidP="005B47C7">
      <w:pPr>
        <w:spacing w:after="0" w:line="322" w:lineRule="exact"/>
        <w:ind w:left="43" w:right="336" w:firstLine="696"/>
        <w:jc w:val="both"/>
        <w:rPr>
          <w:rFonts w:ascii="Times New Roman" w:hAnsi="Times New Roman" w:cs="Times New Roman"/>
          <w:sz w:val="28"/>
          <w:szCs w:val="28"/>
        </w:rPr>
      </w:pPr>
      <w:r w:rsidRPr="00921D4B">
        <w:rPr>
          <w:rFonts w:ascii="Times New Roman" w:hAnsi="Times New Roman" w:cs="Times New Roman"/>
          <w:sz w:val="28"/>
          <w:szCs w:val="28"/>
        </w:rPr>
        <w:t>свидетельство государственной регистрации права собственности на жилое помещение, приобретенное (построенное) с использованием кредитных (заемных) средств;</w:t>
      </w:r>
    </w:p>
    <w:p w:rsidR="005B47C7" w:rsidRPr="00921D4B" w:rsidRDefault="005B47C7" w:rsidP="005B47C7">
      <w:pPr>
        <w:spacing w:after="0" w:line="322" w:lineRule="exact"/>
        <w:ind w:left="43" w:right="336" w:firstLine="696"/>
        <w:jc w:val="both"/>
        <w:rPr>
          <w:rFonts w:ascii="Times New Roman" w:hAnsi="Times New Roman" w:cs="Times New Roman"/>
          <w:sz w:val="28"/>
          <w:szCs w:val="28"/>
        </w:rPr>
      </w:pPr>
      <w:r w:rsidRPr="00921D4B">
        <w:rPr>
          <w:rFonts w:ascii="Times New Roman" w:hAnsi="Times New Roman" w:cs="Times New Roman"/>
          <w:sz w:val="28"/>
          <w:szCs w:val="28"/>
        </w:rPr>
        <w:t>договор строительного подряда либо иные документы подтверждающие расходы по созданию объекта индивидуального жилищного строительства при незавершенном строительстве индивидуального жилого дома.</w:t>
      </w:r>
    </w:p>
    <w:p w:rsidR="005B47C7" w:rsidRPr="00921D4B" w:rsidRDefault="005B47C7" w:rsidP="005B47C7">
      <w:pPr>
        <w:spacing w:after="0" w:line="322" w:lineRule="exact"/>
        <w:ind w:left="5" w:right="130" w:firstLine="696"/>
        <w:jc w:val="both"/>
        <w:rPr>
          <w:rFonts w:ascii="Times New Roman" w:hAnsi="Times New Roman" w:cs="Times New Roman"/>
          <w:sz w:val="28"/>
          <w:szCs w:val="28"/>
        </w:rPr>
      </w:pPr>
      <w:r w:rsidRPr="00921D4B">
        <w:rPr>
          <w:rFonts w:ascii="Times New Roman" w:hAnsi="Times New Roman" w:cs="Times New Roman"/>
          <w:sz w:val="28"/>
          <w:szCs w:val="28"/>
        </w:rPr>
        <w:t>При этом размер предоставляемой социальной выплаты ограничивается суммой остатка основного долга и начисленных процентов по ипотечному жилищному кредиту (займу).</w:t>
      </w:r>
    </w:p>
    <w:p w:rsidR="005B47C7" w:rsidRPr="00921D4B" w:rsidRDefault="005B47C7" w:rsidP="005B47C7">
      <w:pPr>
        <w:spacing w:after="0" w:line="322" w:lineRule="exact"/>
        <w:ind w:firstLine="706"/>
        <w:jc w:val="both"/>
        <w:rPr>
          <w:rFonts w:ascii="Times New Roman" w:hAnsi="Times New Roman" w:cs="Times New Roman"/>
          <w:sz w:val="28"/>
          <w:szCs w:val="28"/>
        </w:rPr>
      </w:pPr>
      <w:r w:rsidRPr="00921D4B">
        <w:rPr>
          <w:rFonts w:ascii="Times New Roman" w:hAnsi="Times New Roman" w:cs="Times New Roman"/>
          <w:sz w:val="28"/>
          <w:szCs w:val="28"/>
        </w:rPr>
        <w:t xml:space="preserve">В случае, если владелец свидетельства по какой-либо причине не смог решить свою жилищную проблему (приобрести жилое помещение в собственность, заключить договор кредитования, создания объекта индивидуального жилищного строительства) в установленный программой срок действия свидетельства </w:t>
      </w:r>
      <w:r w:rsidRPr="00921D4B">
        <w:rPr>
          <w:rFonts w:ascii="Times New Roman" w:hAnsi="Times New Roman" w:cs="Times New Roman"/>
          <w:iCs/>
          <w:sz w:val="28"/>
          <w:szCs w:val="28"/>
        </w:rPr>
        <w:t>и</w:t>
      </w:r>
      <w:r w:rsidRPr="00921D4B">
        <w:rPr>
          <w:rFonts w:ascii="Times New Roman" w:hAnsi="Times New Roman" w:cs="Times New Roman"/>
          <w:i/>
          <w:iCs/>
          <w:sz w:val="28"/>
          <w:szCs w:val="28"/>
        </w:rPr>
        <w:t xml:space="preserve"> </w:t>
      </w:r>
      <w:r w:rsidRPr="00921D4B">
        <w:rPr>
          <w:rFonts w:ascii="Times New Roman" w:hAnsi="Times New Roman" w:cs="Times New Roman"/>
          <w:sz w:val="28"/>
          <w:szCs w:val="28"/>
        </w:rPr>
        <w:t>не воспользовался правом на получение выделенной ему социальной выплаты, он сдает свидетельство в администрацию города Сельцо Брянской области, выдавшую свидетельство, и сохраняет право на улучшение жилищных условий, в том числе на дальнейшее участие в программе на условиях, определяемых в соответствии с порядком.</w:t>
      </w:r>
    </w:p>
    <w:p w:rsidR="005B47C7" w:rsidRPr="00D01177" w:rsidRDefault="005B47C7" w:rsidP="005B47C7">
      <w:pPr>
        <w:shd w:val="clear" w:color="auto" w:fill="FFFFFF"/>
        <w:spacing w:after="0"/>
        <w:ind w:left="2602"/>
        <w:rPr>
          <w:rFonts w:ascii="Times New Roman" w:hAnsi="Times New Roman" w:cs="Times New Roman"/>
          <w:sz w:val="28"/>
          <w:szCs w:val="28"/>
        </w:rPr>
      </w:pPr>
    </w:p>
    <w:p w:rsidR="005B47C7" w:rsidRPr="00D01177" w:rsidRDefault="005B47C7" w:rsidP="005B47C7">
      <w:pPr>
        <w:shd w:val="clear" w:color="auto" w:fill="FFFFFF"/>
        <w:spacing w:after="0"/>
        <w:ind w:left="2602"/>
        <w:rPr>
          <w:rFonts w:ascii="Times New Roman" w:hAnsi="Times New Roman" w:cs="Times New Roman"/>
          <w:sz w:val="28"/>
          <w:szCs w:val="28"/>
        </w:rPr>
      </w:pPr>
      <w:r w:rsidRPr="00D01177">
        <w:rPr>
          <w:rFonts w:ascii="Times New Roman" w:hAnsi="Times New Roman" w:cs="Times New Roman"/>
          <w:sz w:val="28"/>
          <w:szCs w:val="28"/>
        </w:rPr>
        <w:t xml:space="preserve">6. Ресурсное обеспечение </w:t>
      </w:r>
      <w:r w:rsidR="007973D7" w:rsidRPr="00D01177">
        <w:rPr>
          <w:rFonts w:ascii="Times New Roman" w:hAnsi="Times New Roman" w:cs="Times New Roman"/>
          <w:sz w:val="28"/>
          <w:szCs w:val="28"/>
        </w:rPr>
        <w:t>Программы</w:t>
      </w:r>
    </w:p>
    <w:p w:rsidR="005B47C7" w:rsidRPr="00D01177" w:rsidRDefault="005B47C7" w:rsidP="006E00A8">
      <w:pPr>
        <w:shd w:val="clear" w:color="auto" w:fill="FFFFFF"/>
        <w:spacing w:after="0" w:line="322" w:lineRule="exact"/>
        <w:rPr>
          <w:rFonts w:ascii="Times New Roman" w:hAnsi="Times New Roman" w:cs="Times New Roman"/>
          <w:sz w:val="28"/>
          <w:szCs w:val="28"/>
        </w:rPr>
      </w:pPr>
      <w:r w:rsidRPr="00D01177">
        <w:rPr>
          <w:rFonts w:ascii="Times New Roman" w:hAnsi="Times New Roman" w:cs="Times New Roman"/>
          <w:sz w:val="28"/>
          <w:szCs w:val="28"/>
        </w:rPr>
        <w:t xml:space="preserve">Основными источниками финансирования </w:t>
      </w:r>
      <w:r w:rsidR="007973D7" w:rsidRPr="00D01177">
        <w:rPr>
          <w:rFonts w:ascii="Times New Roman" w:hAnsi="Times New Roman" w:cs="Times New Roman"/>
          <w:sz w:val="28"/>
          <w:szCs w:val="28"/>
        </w:rPr>
        <w:t xml:space="preserve">Программы </w:t>
      </w:r>
      <w:r w:rsidRPr="00D01177">
        <w:rPr>
          <w:rFonts w:ascii="Times New Roman" w:hAnsi="Times New Roman" w:cs="Times New Roman"/>
          <w:sz w:val="28"/>
          <w:szCs w:val="28"/>
        </w:rPr>
        <w:t xml:space="preserve"> являются:</w:t>
      </w:r>
    </w:p>
    <w:p w:rsidR="005B47C7" w:rsidRPr="00D01177" w:rsidRDefault="005B47C7" w:rsidP="005B47C7">
      <w:pPr>
        <w:shd w:val="clear" w:color="auto" w:fill="FFFFFF"/>
        <w:spacing w:after="0" w:line="322" w:lineRule="exact"/>
        <w:ind w:left="720"/>
        <w:rPr>
          <w:rFonts w:ascii="Times New Roman" w:hAnsi="Times New Roman" w:cs="Times New Roman"/>
          <w:sz w:val="28"/>
          <w:szCs w:val="28"/>
        </w:rPr>
      </w:pPr>
      <w:r w:rsidRPr="00D01177">
        <w:rPr>
          <w:rFonts w:ascii="Times New Roman" w:hAnsi="Times New Roman" w:cs="Times New Roman"/>
          <w:sz w:val="28"/>
          <w:szCs w:val="28"/>
        </w:rPr>
        <w:t>средства местного бюджета;</w:t>
      </w:r>
    </w:p>
    <w:p w:rsidR="005B47C7" w:rsidRPr="00D01177" w:rsidRDefault="005B47C7" w:rsidP="005B47C7">
      <w:pPr>
        <w:shd w:val="clear" w:color="auto" w:fill="FFFFFF"/>
        <w:spacing w:after="0" w:line="322" w:lineRule="exact"/>
        <w:ind w:left="720"/>
        <w:rPr>
          <w:rFonts w:ascii="Times New Roman" w:hAnsi="Times New Roman" w:cs="Times New Roman"/>
          <w:sz w:val="28"/>
          <w:szCs w:val="28"/>
        </w:rPr>
      </w:pPr>
      <w:r w:rsidRPr="00D01177">
        <w:rPr>
          <w:rFonts w:ascii="Times New Roman" w:hAnsi="Times New Roman" w:cs="Times New Roman"/>
          <w:sz w:val="28"/>
          <w:szCs w:val="28"/>
        </w:rPr>
        <w:t>прочие источники финансирования.</w:t>
      </w:r>
    </w:p>
    <w:p w:rsidR="005B47C7" w:rsidRPr="00D01177" w:rsidRDefault="005B47C7" w:rsidP="005B47C7">
      <w:pPr>
        <w:shd w:val="clear" w:color="auto" w:fill="FFFFFF"/>
        <w:spacing w:after="0" w:line="322" w:lineRule="exact"/>
        <w:ind w:left="739"/>
        <w:rPr>
          <w:rFonts w:ascii="Times New Roman" w:hAnsi="Times New Roman" w:cs="Times New Roman"/>
          <w:sz w:val="28"/>
          <w:szCs w:val="28"/>
        </w:rPr>
      </w:pPr>
      <w:r w:rsidRPr="00D01177">
        <w:rPr>
          <w:rFonts w:ascii="Times New Roman" w:hAnsi="Times New Roman" w:cs="Times New Roman"/>
          <w:sz w:val="28"/>
          <w:szCs w:val="28"/>
        </w:rPr>
        <w:t>В состав прочих источников входят:</w:t>
      </w:r>
    </w:p>
    <w:p w:rsidR="005B47C7" w:rsidRPr="00D01177" w:rsidRDefault="005B47C7" w:rsidP="005B47C7">
      <w:pPr>
        <w:shd w:val="clear" w:color="auto" w:fill="FFFFFF"/>
        <w:spacing w:after="0" w:line="322" w:lineRule="exact"/>
        <w:ind w:left="24" w:right="120" w:firstLine="715"/>
        <w:jc w:val="both"/>
        <w:rPr>
          <w:rFonts w:ascii="Times New Roman" w:hAnsi="Times New Roman" w:cs="Times New Roman"/>
          <w:sz w:val="28"/>
          <w:szCs w:val="28"/>
        </w:rPr>
      </w:pPr>
      <w:r w:rsidRPr="00D01177">
        <w:rPr>
          <w:rFonts w:ascii="Times New Roman" w:hAnsi="Times New Roman" w:cs="Times New Roman"/>
          <w:sz w:val="28"/>
          <w:szCs w:val="28"/>
        </w:rPr>
        <w:t>средства молодых семей, используемые для частичной оплаты стоимости приобретаемого жилья или строящегося индивидуального жилья;</w:t>
      </w:r>
    </w:p>
    <w:p w:rsidR="005B47C7" w:rsidRPr="00D01177" w:rsidRDefault="005B47C7" w:rsidP="005B47C7">
      <w:pPr>
        <w:shd w:val="clear" w:color="auto" w:fill="FFFFFF"/>
        <w:spacing w:after="0" w:line="322" w:lineRule="exact"/>
        <w:ind w:left="24" w:right="115" w:firstLine="710"/>
        <w:jc w:val="both"/>
        <w:rPr>
          <w:rFonts w:ascii="Times New Roman" w:hAnsi="Times New Roman" w:cs="Times New Roman"/>
          <w:sz w:val="28"/>
          <w:szCs w:val="28"/>
        </w:rPr>
      </w:pPr>
      <w:r w:rsidRPr="00D01177">
        <w:rPr>
          <w:rFonts w:ascii="Times New Roman" w:hAnsi="Times New Roman" w:cs="Times New Roman"/>
          <w:sz w:val="28"/>
          <w:szCs w:val="28"/>
        </w:rPr>
        <w:t>средства банков и других организаций, предоставляющих молодым семьям ипотечные жилищные кредиты и займы на приобретение жилья или создание объекта индивидуального жилищного строительства;</w:t>
      </w:r>
    </w:p>
    <w:p w:rsidR="005B47C7" w:rsidRPr="00D01177" w:rsidRDefault="005B47C7" w:rsidP="005B47C7">
      <w:pPr>
        <w:shd w:val="clear" w:color="auto" w:fill="FFFFFF"/>
        <w:spacing w:after="0" w:line="322" w:lineRule="exact"/>
        <w:ind w:left="38" w:right="115" w:firstLine="701"/>
        <w:jc w:val="both"/>
        <w:rPr>
          <w:rFonts w:ascii="Times New Roman" w:hAnsi="Times New Roman" w:cs="Times New Roman"/>
          <w:sz w:val="28"/>
          <w:szCs w:val="28"/>
        </w:rPr>
      </w:pPr>
      <w:r w:rsidRPr="00D01177">
        <w:rPr>
          <w:rFonts w:ascii="Times New Roman" w:hAnsi="Times New Roman" w:cs="Times New Roman"/>
          <w:sz w:val="28"/>
          <w:szCs w:val="28"/>
        </w:rPr>
        <w:t>социальные выплаты молодым семьям из федерального бюджета при выделении их для Брянской области;</w:t>
      </w:r>
    </w:p>
    <w:p w:rsidR="005B47C7" w:rsidRPr="00D01177" w:rsidRDefault="005B47C7" w:rsidP="005B47C7">
      <w:pPr>
        <w:shd w:val="clear" w:color="auto" w:fill="FFFFFF"/>
        <w:spacing w:after="0" w:line="322" w:lineRule="exact"/>
        <w:ind w:left="38" w:right="110" w:firstLine="710"/>
        <w:jc w:val="both"/>
        <w:rPr>
          <w:rFonts w:ascii="Times New Roman" w:hAnsi="Times New Roman" w:cs="Times New Roman"/>
          <w:sz w:val="28"/>
          <w:szCs w:val="28"/>
        </w:rPr>
      </w:pPr>
      <w:r w:rsidRPr="00D01177">
        <w:rPr>
          <w:rFonts w:ascii="Times New Roman" w:hAnsi="Times New Roman" w:cs="Times New Roman"/>
          <w:sz w:val="28"/>
          <w:szCs w:val="28"/>
        </w:rPr>
        <w:lastRenderedPageBreak/>
        <w:t>социальные выплаты молодым семьям из областного бюджета при выделении их на эти цели.</w:t>
      </w:r>
    </w:p>
    <w:p w:rsidR="008F6079" w:rsidRPr="008F6079" w:rsidRDefault="008F6079" w:rsidP="008F6079">
      <w:pPr>
        <w:autoSpaceDE w:val="0"/>
        <w:autoSpaceDN w:val="0"/>
        <w:adjustRightInd w:val="0"/>
        <w:spacing w:after="0" w:line="240" w:lineRule="auto"/>
        <w:ind w:firstLine="708"/>
        <w:rPr>
          <w:rFonts w:ascii="Times New Roman" w:eastAsia="Calibri" w:hAnsi="Times New Roman" w:cs="Times New Roman"/>
          <w:color w:val="000000"/>
          <w:sz w:val="28"/>
          <w:szCs w:val="28"/>
        </w:rPr>
      </w:pPr>
      <w:r w:rsidRPr="008F6079">
        <w:rPr>
          <w:rFonts w:ascii="Times New Roman" w:eastAsia="Calibri" w:hAnsi="Times New Roman" w:cs="Times New Roman"/>
          <w:sz w:val="28"/>
          <w:szCs w:val="28"/>
        </w:rPr>
        <w:t xml:space="preserve">За счет средств местного бюджета всего по Программы </w:t>
      </w:r>
      <w:r w:rsidRPr="008F6079">
        <w:rPr>
          <w:rFonts w:ascii="Times New Roman" w:eastAsia="Calibri" w:hAnsi="Times New Roman" w:cs="Times New Roman"/>
          <w:color w:val="000000"/>
          <w:sz w:val="28"/>
          <w:szCs w:val="28"/>
        </w:rPr>
        <w:t xml:space="preserve">общий объем средств, предусмотренных на реализацию муниципальной программы, – </w:t>
      </w:r>
      <w:r w:rsidR="00F72D3F">
        <w:rPr>
          <w:rFonts w:ascii="Times New Roman" w:eastAsia="Calibri" w:hAnsi="Times New Roman" w:cs="Times New Roman"/>
          <w:color w:val="000000"/>
          <w:sz w:val="28"/>
          <w:szCs w:val="28"/>
        </w:rPr>
        <w:t>3 519 770,80</w:t>
      </w:r>
      <w:r w:rsidRPr="008F6079">
        <w:rPr>
          <w:rFonts w:ascii="Times New Roman" w:eastAsia="Calibri" w:hAnsi="Times New Roman" w:cs="Times New Roman"/>
          <w:color w:val="000000"/>
          <w:sz w:val="28"/>
          <w:szCs w:val="28"/>
        </w:rPr>
        <w:t xml:space="preserve"> рублей, в том числе:</w:t>
      </w:r>
    </w:p>
    <w:p w:rsidR="008F6079" w:rsidRPr="008F6079" w:rsidRDefault="008F6079" w:rsidP="008F6079">
      <w:pPr>
        <w:autoSpaceDE w:val="0"/>
        <w:autoSpaceDN w:val="0"/>
        <w:adjustRightInd w:val="0"/>
        <w:spacing w:after="0" w:line="240" w:lineRule="auto"/>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2019 год – 1 149 574,00 рубля;</w:t>
      </w:r>
    </w:p>
    <w:p w:rsidR="008F6079" w:rsidRPr="008F6079" w:rsidRDefault="008F6079" w:rsidP="008F6079">
      <w:pPr>
        <w:autoSpaceDE w:val="0"/>
        <w:autoSpaceDN w:val="0"/>
        <w:adjustRightInd w:val="0"/>
        <w:spacing w:after="0" w:line="240" w:lineRule="auto"/>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2020 год – 711 640,80 рублей;</w:t>
      </w:r>
    </w:p>
    <w:p w:rsidR="008F6079" w:rsidRPr="008F6079" w:rsidRDefault="008F6079" w:rsidP="008F6079">
      <w:pPr>
        <w:autoSpaceDE w:val="0"/>
        <w:autoSpaceDN w:val="0"/>
        <w:adjustRightInd w:val="0"/>
        <w:spacing w:after="0" w:line="240" w:lineRule="auto"/>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 xml:space="preserve">2021 год – </w:t>
      </w:r>
      <w:r w:rsidR="00F72D3F">
        <w:rPr>
          <w:rFonts w:ascii="Times New Roman" w:eastAsia="Calibri" w:hAnsi="Times New Roman" w:cs="Times New Roman"/>
          <w:color w:val="000000"/>
          <w:sz w:val="28"/>
          <w:szCs w:val="28"/>
        </w:rPr>
        <w:t>552 852,00 рубля</w:t>
      </w:r>
      <w:r w:rsidRPr="008F6079">
        <w:rPr>
          <w:rFonts w:ascii="Times New Roman" w:eastAsia="Calibri" w:hAnsi="Times New Roman" w:cs="Times New Roman"/>
          <w:color w:val="000000"/>
          <w:sz w:val="28"/>
          <w:szCs w:val="28"/>
        </w:rPr>
        <w:t>;</w:t>
      </w:r>
    </w:p>
    <w:p w:rsidR="008F6079" w:rsidRDefault="008F6079" w:rsidP="008F6079">
      <w:pPr>
        <w:autoSpaceDE w:val="0"/>
        <w:autoSpaceDN w:val="0"/>
        <w:adjustRightInd w:val="0"/>
        <w:spacing w:after="0" w:line="240" w:lineRule="auto"/>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 xml:space="preserve">2022 год -  </w:t>
      </w:r>
      <w:r w:rsidR="00F72D3F">
        <w:rPr>
          <w:rFonts w:ascii="Times New Roman" w:eastAsia="Calibri" w:hAnsi="Times New Roman" w:cs="Times New Roman"/>
          <w:color w:val="000000"/>
          <w:sz w:val="28"/>
          <w:szCs w:val="28"/>
        </w:rPr>
        <w:t>552 852,00 рубля;</w:t>
      </w:r>
    </w:p>
    <w:p w:rsidR="00F72D3F" w:rsidRPr="008F6079" w:rsidRDefault="00F72D3F" w:rsidP="008F6079">
      <w:pPr>
        <w:autoSpaceDE w:val="0"/>
        <w:autoSpaceDN w:val="0"/>
        <w:adjustRightInd w:val="0"/>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2023 год – 552 852,00 рубля.</w:t>
      </w:r>
    </w:p>
    <w:p w:rsidR="008F6079" w:rsidRPr="008F6079" w:rsidRDefault="008F6079" w:rsidP="008F6079">
      <w:pPr>
        <w:shd w:val="clear" w:color="auto" w:fill="FFFFFF"/>
        <w:spacing w:after="0" w:line="322" w:lineRule="exact"/>
        <w:ind w:left="77" w:right="86" w:firstLine="631"/>
        <w:jc w:val="both"/>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 xml:space="preserve">За счет средств федерального и областного бюджетов всего по Подпрограмме </w:t>
      </w:r>
      <w:r w:rsidR="00F72D3F">
        <w:rPr>
          <w:rFonts w:ascii="Times New Roman" w:eastAsia="Calibri" w:hAnsi="Times New Roman" w:cs="Times New Roman"/>
          <w:color w:val="000000"/>
          <w:sz w:val="28"/>
          <w:szCs w:val="28"/>
        </w:rPr>
        <w:t>8 799 426,00</w:t>
      </w:r>
      <w:r w:rsidRPr="008F6079">
        <w:rPr>
          <w:rFonts w:ascii="Times New Roman" w:eastAsia="Calibri" w:hAnsi="Times New Roman" w:cs="Times New Roman"/>
          <w:color w:val="000000"/>
          <w:sz w:val="28"/>
          <w:szCs w:val="28"/>
        </w:rPr>
        <w:t xml:space="preserve"> рублей, в том числе:</w:t>
      </w:r>
    </w:p>
    <w:p w:rsidR="008F6079" w:rsidRPr="008F6079" w:rsidRDefault="008F6079" w:rsidP="008F6079">
      <w:pPr>
        <w:autoSpaceDE w:val="0"/>
        <w:autoSpaceDN w:val="0"/>
        <w:adjustRightInd w:val="0"/>
        <w:spacing w:after="0" w:line="240" w:lineRule="auto"/>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2019 год – 2 873 934,00 рубля;</w:t>
      </w:r>
    </w:p>
    <w:p w:rsidR="008F6079" w:rsidRPr="008F6079" w:rsidRDefault="008F6079" w:rsidP="008F6079">
      <w:pPr>
        <w:autoSpaceDE w:val="0"/>
        <w:autoSpaceDN w:val="0"/>
        <w:adjustRightInd w:val="0"/>
        <w:spacing w:after="0" w:line="240" w:lineRule="auto"/>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2020 год – 1 779 102,00 рубля;</w:t>
      </w:r>
    </w:p>
    <w:p w:rsidR="008F6079" w:rsidRPr="008F6079" w:rsidRDefault="008F6079" w:rsidP="008F6079">
      <w:pPr>
        <w:numPr>
          <w:ilvl w:val="0"/>
          <w:numId w:val="33"/>
        </w:numPr>
        <w:autoSpaceDE w:val="0"/>
        <w:autoSpaceDN w:val="0"/>
        <w:adjustRightInd w:val="0"/>
        <w:spacing w:after="0" w:line="240" w:lineRule="auto"/>
        <w:ind w:left="709" w:hanging="709"/>
        <w:contextualSpacing/>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 xml:space="preserve">год  – </w:t>
      </w:r>
      <w:r w:rsidR="00F72D3F">
        <w:rPr>
          <w:rFonts w:ascii="Times New Roman" w:eastAsia="Calibri" w:hAnsi="Times New Roman" w:cs="Times New Roman"/>
          <w:color w:val="000000"/>
          <w:sz w:val="28"/>
          <w:szCs w:val="28"/>
        </w:rPr>
        <w:t>1 382 130,00 рублей</w:t>
      </w:r>
      <w:r w:rsidRPr="008F6079">
        <w:rPr>
          <w:rFonts w:ascii="Times New Roman" w:eastAsia="Calibri" w:hAnsi="Times New Roman" w:cs="Times New Roman"/>
          <w:color w:val="000000"/>
          <w:sz w:val="28"/>
          <w:szCs w:val="28"/>
        </w:rPr>
        <w:t>;</w:t>
      </w:r>
    </w:p>
    <w:p w:rsidR="008F6079" w:rsidRDefault="008F6079" w:rsidP="008F6079">
      <w:pPr>
        <w:numPr>
          <w:ilvl w:val="0"/>
          <w:numId w:val="33"/>
        </w:numPr>
        <w:autoSpaceDE w:val="0"/>
        <w:autoSpaceDN w:val="0"/>
        <w:adjustRightInd w:val="0"/>
        <w:spacing w:after="0" w:line="240" w:lineRule="auto"/>
        <w:ind w:left="709" w:hanging="709"/>
        <w:contextualSpacing/>
        <w:rPr>
          <w:rFonts w:ascii="Times New Roman" w:eastAsia="Calibri" w:hAnsi="Times New Roman" w:cs="Times New Roman"/>
          <w:color w:val="000000"/>
          <w:sz w:val="28"/>
          <w:szCs w:val="28"/>
        </w:rPr>
      </w:pPr>
      <w:r w:rsidRPr="008F6079">
        <w:rPr>
          <w:rFonts w:ascii="Times New Roman" w:eastAsia="Calibri" w:hAnsi="Times New Roman" w:cs="Times New Roman"/>
          <w:color w:val="000000"/>
          <w:sz w:val="28"/>
          <w:szCs w:val="28"/>
        </w:rPr>
        <w:t>год - 1</w:t>
      </w:r>
      <w:r w:rsidR="00F72D3F">
        <w:rPr>
          <w:rFonts w:ascii="Times New Roman" w:eastAsia="Calibri" w:hAnsi="Times New Roman" w:cs="Times New Roman"/>
          <w:color w:val="000000"/>
          <w:sz w:val="28"/>
          <w:szCs w:val="28"/>
        </w:rPr>
        <w:t> 382 130,00 рублей;</w:t>
      </w:r>
    </w:p>
    <w:p w:rsidR="00F72D3F" w:rsidRPr="008F6079" w:rsidRDefault="00F72D3F" w:rsidP="008F6079">
      <w:pPr>
        <w:numPr>
          <w:ilvl w:val="0"/>
          <w:numId w:val="33"/>
        </w:numPr>
        <w:autoSpaceDE w:val="0"/>
        <w:autoSpaceDN w:val="0"/>
        <w:adjustRightInd w:val="0"/>
        <w:spacing w:after="0" w:line="240" w:lineRule="auto"/>
        <w:ind w:left="709" w:hanging="709"/>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год – 1 382 130,00 рублей.</w:t>
      </w:r>
    </w:p>
    <w:p w:rsidR="002D57C4" w:rsidRPr="00D01177" w:rsidRDefault="002D57C4" w:rsidP="00652E67">
      <w:pPr>
        <w:shd w:val="clear" w:color="auto" w:fill="FFFFFF"/>
        <w:spacing w:after="0" w:line="322" w:lineRule="exact"/>
        <w:ind w:left="77" w:right="86" w:firstLine="631"/>
        <w:jc w:val="both"/>
        <w:rPr>
          <w:rFonts w:ascii="Times New Roman" w:hAnsi="Times New Roman" w:cs="Times New Roman"/>
          <w:sz w:val="28"/>
          <w:szCs w:val="28"/>
          <w:highlight w:val="yellow"/>
        </w:rPr>
      </w:pPr>
    </w:p>
    <w:p w:rsidR="005B47C7" w:rsidRPr="006C3FB6" w:rsidRDefault="005B47C7" w:rsidP="005B47C7">
      <w:pPr>
        <w:shd w:val="clear" w:color="auto" w:fill="FFFFFF"/>
        <w:spacing w:after="0"/>
        <w:rPr>
          <w:rFonts w:ascii="Times New Roman" w:hAnsi="Times New Roman" w:cs="Times New Roman"/>
          <w:sz w:val="28"/>
          <w:szCs w:val="28"/>
          <w:highlight w:val="yellow"/>
        </w:rPr>
      </w:pPr>
    </w:p>
    <w:p w:rsidR="005B47C7" w:rsidRPr="006E00A8" w:rsidRDefault="006E00A8" w:rsidP="006E00A8">
      <w:pPr>
        <w:shd w:val="clear" w:color="auto" w:fill="FFFFFF"/>
        <w:spacing w:after="0"/>
        <w:ind w:left="720"/>
        <w:jc w:val="center"/>
        <w:rPr>
          <w:rFonts w:ascii="Times New Roman" w:hAnsi="Times New Roman" w:cs="Times New Roman"/>
          <w:sz w:val="28"/>
          <w:szCs w:val="28"/>
        </w:rPr>
      </w:pPr>
      <w:r>
        <w:rPr>
          <w:rFonts w:ascii="Times New Roman" w:hAnsi="Times New Roman" w:cs="Times New Roman"/>
          <w:sz w:val="28"/>
          <w:szCs w:val="28"/>
        </w:rPr>
        <w:t xml:space="preserve">7. </w:t>
      </w:r>
      <w:r w:rsidR="005B47C7" w:rsidRPr="006E00A8">
        <w:rPr>
          <w:rFonts w:ascii="Times New Roman" w:hAnsi="Times New Roman" w:cs="Times New Roman"/>
          <w:sz w:val="28"/>
          <w:szCs w:val="28"/>
        </w:rPr>
        <w:t xml:space="preserve">Организация управления </w:t>
      </w:r>
      <w:r w:rsidR="007973D7" w:rsidRPr="006E00A8">
        <w:rPr>
          <w:rFonts w:ascii="Times New Roman" w:hAnsi="Times New Roman" w:cs="Times New Roman"/>
          <w:sz w:val="28"/>
          <w:szCs w:val="28"/>
        </w:rPr>
        <w:t>Программой</w:t>
      </w:r>
      <w:r w:rsidR="005B47C7" w:rsidRPr="006E00A8">
        <w:rPr>
          <w:rFonts w:ascii="Times New Roman" w:hAnsi="Times New Roman" w:cs="Times New Roman"/>
          <w:sz w:val="28"/>
          <w:szCs w:val="28"/>
        </w:rPr>
        <w:t xml:space="preserve"> и контроль за</w:t>
      </w:r>
    </w:p>
    <w:p w:rsidR="005B47C7" w:rsidRDefault="005B47C7" w:rsidP="005B47C7">
      <w:pPr>
        <w:pStyle w:val="a3"/>
        <w:shd w:val="clear" w:color="auto" w:fill="FFFFFF"/>
        <w:spacing w:after="0"/>
        <w:ind w:left="1080"/>
        <w:jc w:val="center"/>
        <w:rPr>
          <w:rFonts w:ascii="Times New Roman" w:hAnsi="Times New Roman" w:cs="Times New Roman"/>
          <w:sz w:val="28"/>
          <w:szCs w:val="28"/>
        </w:rPr>
      </w:pPr>
      <w:r w:rsidRPr="004A13AF">
        <w:rPr>
          <w:rFonts w:ascii="Times New Roman" w:hAnsi="Times New Roman" w:cs="Times New Roman"/>
          <w:sz w:val="28"/>
          <w:szCs w:val="28"/>
        </w:rPr>
        <w:t>ходом ее</w:t>
      </w:r>
      <w:r>
        <w:rPr>
          <w:rFonts w:ascii="Times New Roman" w:hAnsi="Times New Roman" w:cs="Times New Roman"/>
          <w:sz w:val="28"/>
          <w:szCs w:val="28"/>
        </w:rPr>
        <w:t xml:space="preserve"> р</w:t>
      </w:r>
      <w:r w:rsidRPr="00530936">
        <w:rPr>
          <w:rFonts w:ascii="Times New Roman" w:hAnsi="Times New Roman" w:cs="Times New Roman"/>
          <w:sz w:val="28"/>
          <w:szCs w:val="28"/>
        </w:rPr>
        <w:t>еализации</w:t>
      </w:r>
    </w:p>
    <w:p w:rsidR="005B47C7" w:rsidRPr="00530936" w:rsidRDefault="005B47C7" w:rsidP="005B47C7">
      <w:pPr>
        <w:shd w:val="clear" w:color="auto" w:fill="FFFFFF"/>
        <w:spacing w:after="0"/>
        <w:ind w:right="101"/>
        <w:jc w:val="center"/>
        <w:rPr>
          <w:rFonts w:ascii="Times New Roman" w:hAnsi="Times New Roman" w:cs="Times New Roman"/>
          <w:sz w:val="28"/>
          <w:szCs w:val="28"/>
        </w:rPr>
      </w:pPr>
    </w:p>
    <w:p w:rsidR="005B47C7" w:rsidRPr="00530936" w:rsidRDefault="005B47C7" w:rsidP="005B47C7">
      <w:pPr>
        <w:shd w:val="clear" w:color="auto" w:fill="FFFFFF"/>
        <w:spacing w:after="0" w:line="322" w:lineRule="exact"/>
        <w:ind w:right="43" w:firstLine="706"/>
        <w:jc w:val="both"/>
        <w:rPr>
          <w:rFonts w:ascii="Times New Roman" w:hAnsi="Times New Roman" w:cs="Times New Roman"/>
          <w:sz w:val="28"/>
          <w:szCs w:val="28"/>
        </w:rPr>
      </w:pPr>
      <w:r w:rsidRPr="00530936">
        <w:rPr>
          <w:rFonts w:ascii="Times New Roman" w:hAnsi="Times New Roman" w:cs="Times New Roman"/>
          <w:sz w:val="28"/>
          <w:szCs w:val="28"/>
        </w:rPr>
        <w:t xml:space="preserve">Организация управления </w:t>
      </w:r>
      <w:r w:rsidR="007973D7">
        <w:rPr>
          <w:rFonts w:ascii="Times New Roman" w:hAnsi="Times New Roman" w:cs="Times New Roman"/>
          <w:sz w:val="28"/>
          <w:szCs w:val="28"/>
        </w:rPr>
        <w:t>Программой</w:t>
      </w:r>
      <w:r w:rsidRPr="00530936">
        <w:rPr>
          <w:rFonts w:ascii="Times New Roman" w:hAnsi="Times New Roman" w:cs="Times New Roman"/>
          <w:sz w:val="28"/>
          <w:szCs w:val="28"/>
        </w:rPr>
        <w:t xml:space="preserve"> и контроль за ходом ее </w:t>
      </w:r>
      <w:r w:rsidRPr="00530936">
        <w:rPr>
          <w:rFonts w:ascii="Times New Roman" w:hAnsi="Times New Roman" w:cs="Times New Roman"/>
          <w:spacing w:val="-1"/>
          <w:sz w:val="28"/>
          <w:szCs w:val="28"/>
        </w:rPr>
        <w:t xml:space="preserve">реализации осуществляется в соответствии с постановлением администрации города Сельцо </w:t>
      </w:r>
      <w:r w:rsidRPr="00530936">
        <w:rPr>
          <w:rFonts w:ascii="Times New Roman" w:hAnsi="Times New Roman" w:cs="Times New Roman"/>
          <w:sz w:val="28"/>
          <w:szCs w:val="28"/>
        </w:rPr>
        <w:t>от 01 июня  2009 года № 308.</w:t>
      </w:r>
    </w:p>
    <w:p w:rsidR="005B47C7" w:rsidRPr="00530936" w:rsidRDefault="005B47C7" w:rsidP="005B47C7">
      <w:pPr>
        <w:shd w:val="clear" w:color="auto" w:fill="FFFFFF"/>
        <w:spacing w:after="0" w:line="322" w:lineRule="exact"/>
        <w:ind w:left="701"/>
        <w:rPr>
          <w:rFonts w:ascii="Times New Roman" w:hAnsi="Times New Roman" w:cs="Times New Roman"/>
          <w:sz w:val="28"/>
          <w:szCs w:val="28"/>
        </w:rPr>
      </w:pPr>
      <w:r w:rsidRPr="00530936">
        <w:rPr>
          <w:rFonts w:ascii="Times New Roman" w:hAnsi="Times New Roman" w:cs="Times New Roman"/>
          <w:sz w:val="28"/>
          <w:szCs w:val="28"/>
        </w:rPr>
        <w:t xml:space="preserve">Исполнители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 xml:space="preserve"> выполняют следующие функции:</w:t>
      </w:r>
    </w:p>
    <w:p w:rsidR="005B47C7" w:rsidRPr="00530936" w:rsidRDefault="005B47C7" w:rsidP="005B47C7">
      <w:pPr>
        <w:widowControl w:val="0"/>
        <w:numPr>
          <w:ilvl w:val="0"/>
          <w:numId w:val="1"/>
        </w:numPr>
        <w:shd w:val="clear" w:color="auto" w:fill="FFFFFF"/>
        <w:tabs>
          <w:tab w:val="left" w:pos="1061"/>
        </w:tabs>
        <w:autoSpaceDE w:val="0"/>
        <w:autoSpaceDN w:val="0"/>
        <w:adjustRightInd w:val="0"/>
        <w:spacing w:after="0" w:line="322" w:lineRule="exact"/>
        <w:ind w:left="5" w:right="38" w:firstLine="701"/>
        <w:jc w:val="both"/>
        <w:rPr>
          <w:rFonts w:ascii="Times New Roman" w:hAnsi="Times New Roman" w:cs="Times New Roman"/>
          <w:spacing w:val="-23"/>
          <w:sz w:val="28"/>
          <w:szCs w:val="28"/>
        </w:rPr>
      </w:pPr>
      <w:r w:rsidRPr="00530936">
        <w:rPr>
          <w:rFonts w:ascii="Times New Roman" w:hAnsi="Times New Roman" w:cs="Times New Roman"/>
          <w:sz w:val="28"/>
          <w:szCs w:val="28"/>
        </w:rPr>
        <w:t>администрация города Сельцо Брянской области:</w:t>
      </w:r>
    </w:p>
    <w:p w:rsidR="005B47C7" w:rsidRPr="00530936" w:rsidRDefault="005B47C7" w:rsidP="005B47C7">
      <w:pPr>
        <w:shd w:val="clear" w:color="auto" w:fill="FFFFFF"/>
        <w:tabs>
          <w:tab w:val="left" w:pos="1061"/>
        </w:tabs>
        <w:spacing w:after="0" w:line="322" w:lineRule="exact"/>
        <w:ind w:left="5" w:right="38" w:firstLine="704"/>
        <w:jc w:val="both"/>
        <w:rPr>
          <w:rFonts w:ascii="Times New Roman" w:hAnsi="Times New Roman" w:cs="Times New Roman"/>
          <w:sz w:val="28"/>
          <w:szCs w:val="28"/>
        </w:rPr>
      </w:pPr>
      <w:r w:rsidRPr="00530936">
        <w:rPr>
          <w:rFonts w:ascii="Times New Roman" w:hAnsi="Times New Roman" w:cs="Times New Roman"/>
          <w:sz w:val="28"/>
          <w:szCs w:val="28"/>
        </w:rPr>
        <w:t xml:space="preserve">осуществляет общую координацию реализации Подпрограммы;   </w:t>
      </w:r>
    </w:p>
    <w:p w:rsidR="005B47C7" w:rsidRPr="00530936" w:rsidRDefault="005B47C7" w:rsidP="005B47C7">
      <w:pPr>
        <w:shd w:val="clear" w:color="auto" w:fill="FFFFFF"/>
        <w:spacing w:after="0" w:line="322" w:lineRule="exact"/>
        <w:ind w:left="29" w:right="19" w:firstLine="691"/>
        <w:jc w:val="both"/>
        <w:rPr>
          <w:rFonts w:ascii="Times New Roman" w:hAnsi="Times New Roman" w:cs="Times New Roman"/>
          <w:sz w:val="28"/>
          <w:szCs w:val="28"/>
        </w:rPr>
      </w:pPr>
      <w:r w:rsidRPr="00530936">
        <w:rPr>
          <w:rFonts w:ascii="Times New Roman" w:hAnsi="Times New Roman" w:cs="Times New Roman"/>
          <w:sz w:val="28"/>
          <w:szCs w:val="28"/>
        </w:rPr>
        <w:t xml:space="preserve">осуществляет перечисление социальной выплаты в соответствии с порядком реализации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 выдачу свидетельств на получение социальных выплат молодым семьям;</w:t>
      </w:r>
    </w:p>
    <w:p w:rsidR="005B47C7" w:rsidRPr="00530936" w:rsidRDefault="005B47C7" w:rsidP="005B47C7">
      <w:pPr>
        <w:shd w:val="clear" w:color="auto" w:fill="FFFFFF"/>
        <w:spacing w:after="0" w:line="322" w:lineRule="exact"/>
        <w:ind w:left="706"/>
        <w:rPr>
          <w:rFonts w:ascii="Times New Roman" w:hAnsi="Times New Roman" w:cs="Times New Roman"/>
          <w:spacing w:val="-23"/>
          <w:sz w:val="28"/>
          <w:szCs w:val="28"/>
        </w:rPr>
      </w:pPr>
      <w:r w:rsidRPr="00530936">
        <w:rPr>
          <w:rFonts w:ascii="Times New Roman" w:hAnsi="Times New Roman" w:cs="Times New Roman"/>
          <w:sz w:val="28"/>
          <w:szCs w:val="28"/>
        </w:rPr>
        <w:t>ведет учет выданных и оплаченных свидетельств;</w:t>
      </w:r>
    </w:p>
    <w:p w:rsidR="005B47C7" w:rsidRPr="00530936" w:rsidRDefault="005B47C7" w:rsidP="005B47C7">
      <w:pPr>
        <w:shd w:val="clear" w:color="auto" w:fill="FFFFFF"/>
        <w:spacing w:after="0" w:line="322" w:lineRule="exact"/>
        <w:ind w:left="5" w:right="29" w:firstLine="706"/>
        <w:jc w:val="both"/>
        <w:rPr>
          <w:rFonts w:ascii="Times New Roman" w:hAnsi="Times New Roman" w:cs="Times New Roman"/>
          <w:sz w:val="28"/>
          <w:szCs w:val="28"/>
        </w:rPr>
      </w:pPr>
      <w:r w:rsidRPr="00530936">
        <w:rPr>
          <w:rFonts w:ascii="Times New Roman" w:hAnsi="Times New Roman" w:cs="Times New Roman"/>
          <w:sz w:val="28"/>
          <w:szCs w:val="28"/>
        </w:rPr>
        <w:t xml:space="preserve">осуществляет организацию информационной и разъяснительной работы, направленной на освещение целей и задач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 xml:space="preserve"> через местные средства массовой информации;</w:t>
      </w:r>
    </w:p>
    <w:p w:rsidR="005B47C7" w:rsidRPr="00530936" w:rsidRDefault="005B47C7" w:rsidP="005B47C7">
      <w:pPr>
        <w:shd w:val="clear" w:color="auto" w:fill="FFFFFF"/>
        <w:spacing w:after="0" w:line="322" w:lineRule="exact"/>
        <w:ind w:left="19" w:right="24" w:firstLine="706"/>
        <w:jc w:val="both"/>
        <w:rPr>
          <w:rFonts w:ascii="Times New Roman" w:hAnsi="Times New Roman" w:cs="Times New Roman"/>
          <w:sz w:val="28"/>
          <w:szCs w:val="28"/>
        </w:rPr>
      </w:pPr>
      <w:r w:rsidRPr="00530936">
        <w:rPr>
          <w:rFonts w:ascii="Times New Roman" w:hAnsi="Times New Roman" w:cs="Times New Roman"/>
          <w:sz w:val="28"/>
          <w:szCs w:val="28"/>
        </w:rPr>
        <w:t>формирует списки молодых семей, нуждающихся в улучшении жилищных условий, на территории города Сельцо Брянской области;</w:t>
      </w:r>
    </w:p>
    <w:p w:rsidR="005B47C7" w:rsidRPr="00530936" w:rsidRDefault="005B47C7" w:rsidP="005B47C7">
      <w:pPr>
        <w:shd w:val="clear" w:color="auto" w:fill="FFFFFF"/>
        <w:spacing w:after="0" w:line="293" w:lineRule="exact"/>
        <w:ind w:left="5" w:firstLine="715"/>
        <w:rPr>
          <w:rFonts w:ascii="Times New Roman" w:hAnsi="Times New Roman" w:cs="Times New Roman"/>
          <w:sz w:val="28"/>
          <w:szCs w:val="28"/>
        </w:rPr>
      </w:pPr>
      <w:r w:rsidRPr="00530936">
        <w:rPr>
          <w:rFonts w:ascii="Times New Roman" w:hAnsi="Times New Roman" w:cs="Times New Roman"/>
          <w:sz w:val="28"/>
          <w:szCs w:val="28"/>
        </w:rPr>
        <w:t xml:space="preserve">оказывает консультационные услуги молодым семьям - участникам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w:t>
      </w:r>
    </w:p>
    <w:p w:rsidR="005B47C7" w:rsidRPr="006C3FB6" w:rsidRDefault="005B47C7" w:rsidP="005B47C7">
      <w:pPr>
        <w:shd w:val="clear" w:color="auto" w:fill="FFFFFF"/>
        <w:spacing w:after="0"/>
        <w:ind w:left="8861"/>
        <w:rPr>
          <w:rFonts w:ascii="Times New Roman" w:hAnsi="Times New Roman" w:cs="Times New Roman"/>
          <w:color w:val="00B050"/>
          <w:sz w:val="28"/>
          <w:szCs w:val="28"/>
          <w:highlight w:val="yellow"/>
        </w:rPr>
      </w:pPr>
    </w:p>
    <w:p w:rsidR="005B47C7" w:rsidRDefault="005B47C7" w:rsidP="005B47C7">
      <w:pPr>
        <w:shd w:val="clear" w:color="auto" w:fill="FFFFFF"/>
        <w:spacing w:after="0"/>
        <w:ind w:left="568"/>
        <w:jc w:val="center"/>
        <w:rPr>
          <w:rFonts w:ascii="Times New Roman" w:hAnsi="Times New Roman" w:cs="Times New Roman"/>
          <w:sz w:val="28"/>
          <w:szCs w:val="28"/>
        </w:rPr>
      </w:pPr>
      <w:r w:rsidRPr="00AF22DA">
        <w:rPr>
          <w:rFonts w:ascii="Times New Roman" w:hAnsi="Times New Roman" w:cs="Times New Roman"/>
          <w:spacing w:val="-1"/>
          <w:sz w:val="28"/>
          <w:szCs w:val="28"/>
        </w:rPr>
        <w:t xml:space="preserve">8.Ожидаемые результаты реализации </w:t>
      </w:r>
      <w:r w:rsidR="004B647D">
        <w:rPr>
          <w:rFonts w:ascii="Times New Roman" w:hAnsi="Times New Roman" w:cs="Times New Roman"/>
          <w:sz w:val="28"/>
          <w:szCs w:val="28"/>
        </w:rPr>
        <w:t>П</w:t>
      </w:r>
      <w:r w:rsidR="004B647D" w:rsidRPr="006224E4">
        <w:rPr>
          <w:rFonts w:ascii="Times New Roman" w:hAnsi="Times New Roman" w:cs="Times New Roman"/>
          <w:sz w:val="28"/>
          <w:szCs w:val="28"/>
        </w:rPr>
        <w:t>рограммы</w:t>
      </w:r>
    </w:p>
    <w:p w:rsidR="00AF3EBE" w:rsidRPr="001B7DD6" w:rsidRDefault="00AF3EBE" w:rsidP="00AF3EBE">
      <w:pPr>
        <w:autoSpaceDE w:val="0"/>
        <w:autoSpaceDN w:val="0"/>
        <w:adjustRightInd w:val="0"/>
        <w:spacing w:after="0" w:line="240" w:lineRule="auto"/>
        <w:jc w:val="center"/>
        <w:outlineLvl w:val="1"/>
        <w:rPr>
          <w:rFonts w:ascii="Times New Roman" w:hAnsi="Times New Roman" w:cs="Times New Roman"/>
          <w:sz w:val="28"/>
          <w:szCs w:val="28"/>
        </w:rPr>
      </w:pPr>
      <w:r w:rsidRPr="001B7DD6">
        <w:rPr>
          <w:rFonts w:ascii="Times New Roman" w:hAnsi="Times New Roman" w:cs="Times New Roman"/>
          <w:sz w:val="28"/>
          <w:szCs w:val="28"/>
        </w:rPr>
        <w:t xml:space="preserve">Ожидаемые результаты реализации подпрограммы приведены </w:t>
      </w:r>
      <w:r>
        <w:rPr>
          <w:rFonts w:ascii="Times New Roman" w:hAnsi="Times New Roman" w:cs="Times New Roman"/>
          <w:sz w:val="28"/>
          <w:szCs w:val="28"/>
        </w:rPr>
        <w:t>в приложении 1</w:t>
      </w:r>
      <w:r w:rsidRPr="001B7DD6">
        <w:rPr>
          <w:rFonts w:ascii="Times New Roman" w:hAnsi="Times New Roman" w:cs="Times New Roman"/>
          <w:sz w:val="28"/>
          <w:szCs w:val="28"/>
        </w:rPr>
        <w:t xml:space="preserve"> к муниципальной программе.</w:t>
      </w:r>
    </w:p>
    <w:p w:rsidR="00AF3EBE" w:rsidRPr="00AF22DA" w:rsidRDefault="00AF3EBE" w:rsidP="005B47C7">
      <w:pPr>
        <w:shd w:val="clear" w:color="auto" w:fill="FFFFFF"/>
        <w:spacing w:after="0"/>
        <w:ind w:left="568"/>
        <w:jc w:val="center"/>
        <w:rPr>
          <w:rFonts w:ascii="Times New Roman" w:hAnsi="Times New Roman" w:cs="Times New Roman"/>
          <w:spacing w:val="-1"/>
          <w:sz w:val="28"/>
          <w:szCs w:val="28"/>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2F2710" w:rsidRPr="002F2710" w:rsidRDefault="002F2710" w:rsidP="002F2710">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F2710">
        <w:rPr>
          <w:rFonts w:ascii="Times New Roman" w:eastAsia="Calibri" w:hAnsi="Times New Roman" w:cs="Times New Roman"/>
          <w:sz w:val="28"/>
          <w:szCs w:val="28"/>
        </w:rPr>
        <w:t>Приложение № 1</w:t>
      </w:r>
    </w:p>
    <w:p w:rsidR="002F2710" w:rsidRPr="002F2710" w:rsidRDefault="002F2710" w:rsidP="002F2710">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2F2710">
        <w:rPr>
          <w:rFonts w:ascii="Times New Roman" w:eastAsia="Calibri" w:hAnsi="Times New Roman" w:cs="Times New Roman"/>
          <w:sz w:val="24"/>
          <w:szCs w:val="24"/>
        </w:rPr>
        <w:t>к муниципальной программе</w:t>
      </w:r>
    </w:p>
    <w:p w:rsidR="002F2710" w:rsidRPr="002F2710" w:rsidRDefault="002F2710" w:rsidP="002F2710">
      <w:pPr>
        <w:spacing w:after="0" w:line="240" w:lineRule="auto"/>
        <w:jc w:val="right"/>
        <w:rPr>
          <w:rFonts w:ascii="Times New Roman" w:eastAsia="Calibri" w:hAnsi="Times New Roman" w:cs="Times New Roman"/>
          <w:sz w:val="24"/>
          <w:szCs w:val="24"/>
        </w:rPr>
      </w:pPr>
      <w:r w:rsidRPr="002F2710">
        <w:rPr>
          <w:rFonts w:ascii="Times New Roman" w:eastAsia="Times New Roman" w:hAnsi="Times New Roman" w:cs="Times New Roman"/>
          <w:sz w:val="24"/>
          <w:szCs w:val="24"/>
          <w:lang w:eastAsia="ru-RU"/>
        </w:rPr>
        <w:t xml:space="preserve"> </w:t>
      </w:r>
      <w:r w:rsidRPr="002F2710">
        <w:rPr>
          <w:rFonts w:ascii="Times New Roman" w:eastAsia="Calibri" w:hAnsi="Times New Roman" w:cs="Times New Roman"/>
          <w:sz w:val="24"/>
          <w:szCs w:val="24"/>
        </w:rPr>
        <w:t xml:space="preserve">«Обеспечение жильем молодых </w:t>
      </w:r>
    </w:p>
    <w:p w:rsidR="002F2710" w:rsidRPr="002F2710" w:rsidRDefault="002F2710" w:rsidP="002F2710">
      <w:pPr>
        <w:spacing w:after="0" w:line="240" w:lineRule="auto"/>
        <w:jc w:val="right"/>
        <w:rPr>
          <w:rFonts w:ascii="Times New Roman" w:eastAsia="Times New Roman" w:hAnsi="Times New Roman" w:cs="Times New Roman"/>
          <w:sz w:val="28"/>
          <w:szCs w:val="28"/>
          <w:lang w:eastAsia="ru-RU"/>
        </w:rPr>
      </w:pPr>
      <w:r w:rsidRPr="002F2710">
        <w:rPr>
          <w:rFonts w:ascii="Times New Roman" w:eastAsia="Calibri" w:hAnsi="Times New Roman" w:cs="Times New Roman"/>
          <w:sz w:val="24"/>
          <w:szCs w:val="24"/>
        </w:rPr>
        <w:t xml:space="preserve">семей </w:t>
      </w:r>
      <w:proofErr w:type="spellStart"/>
      <w:r w:rsidRPr="002F2710">
        <w:rPr>
          <w:rFonts w:ascii="Times New Roman" w:eastAsia="Calibri" w:hAnsi="Times New Roman" w:cs="Times New Roman"/>
          <w:sz w:val="24"/>
          <w:szCs w:val="24"/>
        </w:rPr>
        <w:t>Сельцовского</w:t>
      </w:r>
      <w:proofErr w:type="spellEnd"/>
      <w:r w:rsidRPr="002F2710">
        <w:rPr>
          <w:rFonts w:ascii="Times New Roman" w:eastAsia="Calibri" w:hAnsi="Times New Roman" w:cs="Times New Roman"/>
          <w:sz w:val="24"/>
          <w:szCs w:val="24"/>
        </w:rPr>
        <w:t xml:space="preserve"> городского округа»</w:t>
      </w:r>
    </w:p>
    <w:p w:rsidR="002F2710" w:rsidRPr="002F2710" w:rsidRDefault="002F2710" w:rsidP="002F2710">
      <w:pPr>
        <w:widowControl w:val="0"/>
        <w:autoSpaceDE w:val="0"/>
        <w:autoSpaceDN w:val="0"/>
        <w:adjustRightInd w:val="0"/>
        <w:spacing w:after="0" w:line="240" w:lineRule="auto"/>
        <w:jc w:val="right"/>
        <w:rPr>
          <w:rFonts w:ascii="Calibri" w:eastAsia="Calibri" w:hAnsi="Calibri" w:cs="Calibri"/>
        </w:rPr>
      </w:pPr>
    </w:p>
    <w:p w:rsidR="002F2710" w:rsidRPr="002F2710" w:rsidRDefault="002F2710" w:rsidP="002F2710">
      <w:pPr>
        <w:autoSpaceDE w:val="0"/>
        <w:autoSpaceDN w:val="0"/>
        <w:adjustRightInd w:val="0"/>
        <w:spacing w:after="0" w:line="240" w:lineRule="auto"/>
        <w:jc w:val="center"/>
        <w:rPr>
          <w:rFonts w:ascii="Times New Roman" w:eastAsia="Calibri" w:hAnsi="Times New Roman" w:cs="Times New Roman"/>
          <w:sz w:val="28"/>
          <w:szCs w:val="28"/>
        </w:rPr>
      </w:pPr>
      <w:r w:rsidRPr="002F2710">
        <w:rPr>
          <w:rFonts w:ascii="Times New Roman" w:eastAsia="Calibri" w:hAnsi="Times New Roman" w:cs="Times New Roman"/>
          <w:sz w:val="28"/>
          <w:szCs w:val="28"/>
        </w:rPr>
        <w:t xml:space="preserve">Показатели (индикаторы) муниципальной Программы </w:t>
      </w:r>
    </w:p>
    <w:p w:rsidR="002F2710" w:rsidRPr="002F2710" w:rsidRDefault="002F2710" w:rsidP="002F2710">
      <w:pPr>
        <w:autoSpaceDE w:val="0"/>
        <w:autoSpaceDN w:val="0"/>
        <w:adjustRightInd w:val="0"/>
        <w:spacing w:after="0" w:line="240" w:lineRule="auto"/>
        <w:jc w:val="center"/>
        <w:rPr>
          <w:rFonts w:ascii="Times New Roman" w:eastAsia="Calibri" w:hAnsi="Times New Roman" w:cs="Times New Roman"/>
          <w:sz w:val="28"/>
          <w:szCs w:val="28"/>
        </w:rPr>
      </w:pPr>
    </w:p>
    <w:tbl>
      <w:tblPr>
        <w:tblW w:w="5092" w:type="pct"/>
        <w:tblInd w:w="-176" w:type="dxa"/>
        <w:tblLook w:val="04A0" w:firstRow="1" w:lastRow="0" w:firstColumn="1" w:lastColumn="0" w:noHBand="0" w:noVBand="1"/>
      </w:tblPr>
      <w:tblGrid>
        <w:gridCol w:w="490"/>
        <w:gridCol w:w="2230"/>
        <w:gridCol w:w="1292"/>
        <w:gridCol w:w="624"/>
        <w:gridCol w:w="663"/>
        <w:gridCol w:w="704"/>
        <w:gridCol w:w="729"/>
        <w:gridCol w:w="713"/>
        <w:gridCol w:w="766"/>
        <w:gridCol w:w="770"/>
        <w:gridCol w:w="766"/>
      </w:tblGrid>
      <w:tr w:rsidR="002F2710" w:rsidRPr="002F2710" w:rsidTr="002F2710">
        <w:trPr>
          <w:trHeight w:val="750"/>
        </w:trPr>
        <w:tc>
          <w:tcPr>
            <w:tcW w:w="25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8"/>
                <w:szCs w:val="28"/>
                <w:lang w:eastAsia="ru-RU"/>
              </w:rPr>
            </w:pPr>
            <w:r w:rsidRPr="002F2710">
              <w:rPr>
                <w:rFonts w:ascii="Times New Roman" w:eastAsia="Times New Roman" w:hAnsi="Times New Roman" w:cs="Times New Roman"/>
                <w:sz w:val="24"/>
                <w:szCs w:val="24"/>
                <w:lang w:eastAsia="ru-RU"/>
              </w:rPr>
              <w:t>№</w:t>
            </w:r>
          </w:p>
        </w:tc>
        <w:tc>
          <w:tcPr>
            <w:tcW w:w="114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Наименование показателя (индикатора)</w:t>
            </w:r>
          </w:p>
        </w:tc>
        <w:tc>
          <w:tcPr>
            <w:tcW w:w="663" w:type="pct"/>
            <w:vMerge w:val="restart"/>
            <w:tcBorders>
              <w:top w:val="single" w:sz="4" w:space="0" w:color="auto"/>
              <w:left w:val="nil"/>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Единица измерения</w:t>
            </w:r>
          </w:p>
        </w:tc>
        <w:tc>
          <w:tcPr>
            <w:tcW w:w="2942" w:type="pct"/>
            <w:gridSpan w:val="8"/>
            <w:tcBorders>
              <w:top w:val="single" w:sz="4" w:space="0" w:color="auto"/>
              <w:left w:val="nil"/>
              <w:bottom w:val="single" w:sz="4" w:space="0" w:color="auto"/>
              <w:right w:val="single" w:sz="4" w:space="0" w:color="auto"/>
            </w:tcBorders>
            <w:shd w:val="clear" w:color="auto" w:fill="FFFFFF"/>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Целевые значения показателей (индикаторов)</w:t>
            </w:r>
          </w:p>
        </w:tc>
      </w:tr>
      <w:tr w:rsidR="002F2710" w:rsidRPr="002F2710" w:rsidTr="002F2710">
        <w:trPr>
          <w:trHeight w:val="7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2710" w:rsidRPr="002F2710" w:rsidRDefault="002F2710" w:rsidP="002F271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2710" w:rsidRPr="002F2710" w:rsidRDefault="002F2710" w:rsidP="002F2710">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nil"/>
              <w:bottom w:val="single" w:sz="4" w:space="0" w:color="auto"/>
              <w:right w:val="single" w:sz="4" w:space="0" w:color="auto"/>
            </w:tcBorders>
            <w:vAlign w:val="center"/>
            <w:hideMark/>
          </w:tcPr>
          <w:p w:rsidR="002F2710" w:rsidRPr="002F2710" w:rsidRDefault="002F2710" w:rsidP="002F2710">
            <w:pPr>
              <w:spacing w:after="0" w:line="240" w:lineRule="auto"/>
              <w:rPr>
                <w:rFonts w:ascii="Times New Roman" w:eastAsia="Times New Roman" w:hAnsi="Times New Roman" w:cs="Times New Roman"/>
                <w:sz w:val="24"/>
                <w:szCs w:val="24"/>
                <w:lang w:eastAsia="ru-RU"/>
              </w:rPr>
            </w:pPr>
          </w:p>
        </w:tc>
        <w:tc>
          <w:tcPr>
            <w:tcW w:w="320" w:type="pct"/>
            <w:tcBorders>
              <w:top w:val="single" w:sz="4" w:space="0" w:color="auto"/>
              <w:left w:val="nil"/>
              <w:bottom w:val="single" w:sz="4" w:space="0" w:color="auto"/>
              <w:right w:val="single" w:sz="4" w:space="0" w:color="auto"/>
            </w:tcBorders>
            <w:shd w:val="clear" w:color="auto" w:fill="FFFFFF"/>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2016</w:t>
            </w:r>
          </w:p>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год факт</w:t>
            </w:r>
          </w:p>
        </w:tc>
        <w:tc>
          <w:tcPr>
            <w:tcW w:w="340" w:type="pct"/>
            <w:tcBorders>
              <w:top w:val="nil"/>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2017 год факт</w:t>
            </w:r>
          </w:p>
        </w:tc>
        <w:tc>
          <w:tcPr>
            <w:tcW w:w="361" w:type="pct"/>
            <w:tcBorders>
              <w:top w:val="nil"/>
              <w:left w:val="nil"/>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2018 год</w:t>
            </w:r>
          </w:p>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факт</w:t>
            </w:r>
          </w:p>
        </w:tc>
        <w:tc>
          <w:tcPr>
            <w:tcW w:w="374" w:type="pct"/>
            <w:tcBorders>
              <w:top w:val="nil"/>
              <w:left w:val="nil"/>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2019 год</w:t>
            </w:r>
          </w:p>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факт</w:t>
            </w:r>
          </w:p>
        </w:tc>
        <w:tc>
          <w:tcPr>
            <w:tcW w:w="366" w:type="pct"/>
            <w:tcBorders>
              <w:top w:val="single" w:sz="4" w:space="0" w:color="auto"/>
              <w:left w:val="nil"/>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2020 год</w:t>
            </w:r>
          </w:p>
        </w:tc>
        <w:tc>
          <w:tcPr>
            <w:tcW w:w="39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2021 год</w:t>
            </w: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2022 год</w:t>
            </w:r>
          </w:p>
        </w:tc>
        <w:tc>
          <w:tcPr>
            <w:tcW w:w="393" w:type="pct"/>
            <w:tcBorders>
              <w:top w:val="single" w:sz="4" w:space="0" w:color="auto"/>
              <w:left w:val="single" w:sz="4" w:space="0" w:color="auto"/>
              <w:bottom w:val="single" w:sz="4" w:space="0" w:color="auto"/>
              <w:right w:val="single" w:sz="4" w:space="0" w:color="auto"/>
            </w:tcBorders>
            <w:shd w:val="clear" w:color="auto" w:fill="FFFFFF"/>
          </w:tcPr>
          <w:p w:rsidR="002F2710" w:rsidRPr="002F2710" w:rsidRDefault="002F2710" w:rsidP="002F271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2F2710" w:rsidRPr="002F2710" w:rsidRDefault="002F2710" w:rsidP="002F2710">
            <w:pPr>
              <w:rPr>
                <w:rFonts w:ascii="Times New Roman" w:eastAsia="Times New Roman" w:hAnsi="Times New Roman" w:cs="Times New Roman"/>
                <w:sz w:val="20"/>
                <w:szCs w:val="28"/>
                <w:lang w:eastAsia="ru-RU"/>
              </w:rPr>
            </w:pPr>
            <w:r w:rsidRPr="002F2710">
              <w:rPr>
                <w:rFonts w:ascii="Times New Roman" w:eastAsia="Times New Roman" w:hAnsi="Times New Roman" w:cs="Times New Roman"/>
                <w:sz w:val="20"/>
                <w:szCs w:val="28"/>
                <w:lang w:eastAsia="ru-RU"/>
              </w:rPr>
              <w:t>2023 год</w:t>
            </w:r>
          </w:p>
        </w:tc>
      </w:tr>
      <w:tr w:rsidR="002F2710" w:rsidRPr="002F2710" w:rsidTr="002F2710">
        <w:trPr>
          <w:trHeight w:val="831"/>
        </w:trPr>
        <w:tc>
          <w:tcPr>
            <w:tcW w:w="5000" w:type="pct"/>
            <w:gridSpan w:val="11"/>
            <w:tcBorders>
              <w:top w:val="nil"/>
              <w:left w:val="single" w:sz="4" w:space="0" w:color="auto"/>
              <w:bottom w:val="single" w:sz="4" w:space="0" w:color="auto"/>
              <w:right w:val="single" w:sz="4" w:space="0" w:color="auto"/>
            </w:tcBorders>
            <w:hideMark/>
          </w:tcPr>
          <w:p w:rsidR="002F2710" w:rsidRPr="002F2710" w:rsidRDefault="002F2710" w:rsidP="002F2710">
            <w:pPr>
              <w:spacing w:after="0" w:line="240" w:lineRule="auto"/>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Цель муниципальной программы:</w:t>
            </w:r>
          </w:p>
          <w:p w:rsidR="002F2710" w:rsidRPr="002F2710" w:rsidRDefault="002F2710" w:rsidP="002F2710">
            <w:pPr>
              <w:spacing w:after="0" w:line="240" w:lineRule="auto"/>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1) улучшение жилищных условий молодых семей</w:t>
            </w:r>
          </w:p>
        </w:tc>
      </w:tr>
      <w:tr w:rsidR="002F2710" w:rsidRPr="002F2710" w:rsidTr="002F2710">
        <w:trPr>
          <w:trHeight w:val="750"/>
        </w:trPr>
        <w:tc>
          <w:tcPr>
            <w:tcW w:w="5000" w:type="pct"/>
            <w:gridSpan w:val="11"/>
            <w:tcBorders>
              <w:top w:val="nil"/>
              <w:left w:val="single" w:sz="4" w:space="0" w:color="auto"/>
              <w:bottom w:val="single" w:sz="4" w:space="0" w:color="auto"/>
              <w:right w:val="single" w:sz="4" w:space="0" w:color="auto"/>
            </w:tcBorders>
            <w:hideMark/>
          </w:tcPr>
          <w:p w:rsidR="002F2710" w:rsidRPr="002F2710" w:rsidRDefault="002F2710" w:rsidP="002F2710">
            <w:pPr>
              <w:spacing w:after="0" w:line="240" w:lineRule="auto"/>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Задача муниципальной программы</w:t>
            </w:r>
          </w:p>
          <w:p w:rsidR="002F2710" w:rsidRPr="002F2710" w:rsidRDefault="002F2710" w:rsidP="002F2710">
            <w:pPr>
              <w:spacing w:after="0" w:line="240" w:lineRule="auto"/>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осуществление государственной поддержки молодых семей в улучшении жилищных условий</w:t>
            </w:r>
          </w:p>
        </w:tc>
      </w:tr>
      <w:tr w:rsidR="002F2710" w:rsidRPr="002F2710" w:rsidTr="002F2710">
        <w:trPr>
          <w:trHeight w:val="1163"/>
        </w:trPr>
        <w:tc>
          <w:tcPr>
            <w:tcW w:w="251" w:type="pct"/>
            <w:tcBorders>
              <w:top w:val="nil"/>
              <w:left w:val="single" w:sz="4" w:space="0" w:color="auto"/>
              <w:bottom w:val="single" w:sz="4" w:space="0" w:color="auto"/>
              <w:right w:val="single" w:sz="4" w:space="0" w:color="auto"/>
            </w:tcBorders>
          </w:tcPr>
          <w:p w:rsidR="002F2710" w:rsidRPr="002F2710" w:rsidRDefault="002F2710" w:rsidP="002F2710">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1144" w:type="pct"/>
            <w:tcBorders>
              <w:top w:val="nil"/>
              <w:left w:val="single" w:sz="4" w:space="0" w:color="auto"/>
              <w:bottom w:val="single" w:sz="4" w:space="0" w:color="auto"/>
              <w:right w:val="single" w:sz="4" w:space="0" w:color="auto"/>
            </w:tcBorders>
            <w:vAlign w:val="center"/>
            <w:hideMark/>
          </w:tcPr>
          <w:p w:rsidR="002F2710" w:rsidRPr="002F2710" w:rsidRDefault="002F2710" w:rsidP="002F2710">
            <w:pPr>
              <w:spacing w:after="0" w:line="240" w:lineRule="auto"/>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Количество молодых семей, улучшивших жилищные условия с помощью предоставленной субсидии на обеспечение жильем молодых семей</w:t>
            </w:r>
          </w:p>
        </w:tc>
        <w:tc>
          <w:tcPr>
            <w:tcW w:w="663" w:type="pct"/>
            <w:tcBorders>
              <w:top w:val="nil"/>
              <w:left w:val="nil"/>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семей</w:t>
            </w:r>
          </w:p>
        </w:tc>
        <w:tc>
          <w:tcPr>
            <w:tcW w:w="320" w:type="pct"/>
            <w:tcBorders>
              <w:top w:val="single" w:sz="4" w:space="0" w:color="auto"/>
              <w:left w:val="nil"/>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1</w:t>
            </w:r>
          </w:p>
        </w:tc>
        <w:tc>
          <w:tcPr>
            <w:tcW w:w="340" w:type="pct"/>
            <w:tcBorders>
              <w:top w:val="nil"/>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4</w:t>
            </w:r>
          </w:p>
        </w:tc>
        <w:tc>
          <w:tcPr>
            <w:tcW w:w="361" w:type="pct"/>
            <w:tcBorders>
              <w:top w:val="nil"/>
              <w:left w:val="nil"/>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4</w:t>
            </w:r>
          </w:p>
        </w:tc>
        <w:tc>
          <w:tcPr>
            <w:tcW w:w="374" w:type="pct"/>
            <w:tcBorders>
              <w:top w:val="nil"/>
              <w:left w:val="nil"/>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5</w:t>
            </w:r>
          </w:p>
        </w:tc>
        <w:tc>
          <w:tcPr>
            <w:tcW w:w="366" w:type="pct"/>
            <w:tcBorders>
              <w:top w:val="single" w:sz="4" w:space="0" w:color="auto"/>
              <w:left w:val="nil"/>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3</w:t>
            </w:r>
          </w:p>
        </w:tc>
        <w:tc>
          <w:tcPr>
            <w:tcW w:w="39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2</w:t>
            </w: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2</w:t>
            </w:r>
          </w:p>
        </w:tc>
        <w:tc>
          <w:tcPr>
            <w:tcW w:w="393" w:type="pct"/>
            <w:tcBorders>
              <w:top w:val="single" w:sz="4" w:space="0" w:color="auto"/>
              <w:left w:val="single" w:sz="4" w:space="0" w:color="auto"/>
              <w:bottom w:val="single" w:sz="4" w:space="0" w:color="auto"/>
              <w:right w:val="single" w:sz="4" w:space="0" w:color="auto"/>
            </w:tcBorders>
            <w:shd w:val="clear" w:color="auto" w:fill="FFFFFF"/>
          </w:tcPr>
          <w:p w:rsidR="002F2710" w:rsidRPr="002F2710" w:rsidRDefault="002F2710" w:rsidP="002F2710">
            <w:pPr>
              <w:spacing w:after="0" w:line="240" w:lineRule="auto"/>
              <w:jc w:val="center"/>
              <w:rPr>
                <w:rFonts w:ascii="Times New Roman" w:eastAsia="Times New Roman" w:hAnsi="Times New Roman" w:cs="Times New Roman"/>
                <w:sz w:val="24"/>
                <w:szCs w:val="24"/>
                <w:lang w:eastAsia="ru-RU"/>
              </w:rPr>
            </w:pPr>
          </w:p>
          <w:p w:rsidR="002F2710" w:rsidRPr="002F2710" w:rsidRDefault="002F2710" w:rsidP="002F2710">
            <w:pPr>
              <w:rPr>
                <w:rFonts w:ascii="Times New Roman" w:eastAsia="Times New Roman" w:hAnsi="Times New Roman" w:cs="Times New Roman"/>
                <w:sz w:val="24"/>
                <w:szCs w:val="24"/>
                <w:lang w:eastAsia="ru-RU"/>
              </w:rPr>
            </w:pPr>
          </w:p>
          <w:p w:rsidR="002F2710" w:rsidRPr="002F2710" w:rsidRDefault="002F2710" w:rsidP="002F2710">
            <w:pPr>
              <w:rPr>
                <w:rFonts w:ascii="Times New Roman" w:eastAsia="Times New Roman" w:hAnsi="Times New Roman" w:cs="Times New Roman"/>
                <w:sz w:val="24"/>
                <w:szCs w:val="24"/>
                <w:lang w:eastAsia="ru-RU"/>
              </w:rPr>
            </w:pPr>
          </w:p>
          <w:p w:rsidR="002F2710" w:rsidRPr="002F2710" w:rsidRDefault="002F2710" w:rsidP="002F2710">
            <w:pPr>
              <w:jc w:val="center"/>
              <w:rPr>
                <w:rFonts w:ascii="Times New Roman" w:eastAsia="Times New Roman" w:hAnsi="Times New Roman" w:cs="Times New Roman"/>
                <w:sz w:val="24"/>
                <w:szCs w:val="24"/>
                <w:lang w:eastAsia="ru-RU"/>
              </w:rPr>
            </w:pPr>
            <w:r w:rsidRPr="002F2710">
              <w:rPr>
                <w:rFonts w:ascii="Times New Roman" w:eastAsia="Times New Roman" w:hAnsi="Times New Roman" w:cs="Times New Roman"/>
                <w:sz w:val="24"/>
                <w:szCs w:val="24"/>
                <w:lang w:eastAsia="ru-RU"/>
              </w:rPr>
              <w:t>2</w:t>
            </w:r>
          </w:p>
        </w:tc>
      </w:tr>
    </w:tbl>
    <w:p w:rsidR="002F2710" w:rsidRPr="002F2710" w:rsidRDefault="002F2710" w:rsidP="002F2710">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2F2710" w:rsidRPr="002F2710" w:rsidRDefault="002F2710" w:rsidP="002F2710">
      <w:pPr>
        <w:ind w:firstLine="709"/>
        <w:jc w:val="center"/>
        <w:rPr>
          <w:rFonts w:ascii="Times New Roman" w:eastAsia="Calibri" w:hAnsi="Times New Roman" w:cs="Times New Roman"/>
          <w:sz w:val="28"/>
          <w:szCs w:val="28"/>
        </w:rPr>
      </w:pPr>
      <w:r w:rsidRPr="002F2710">
        <w:rPr>
          <w:rFonts w:ascii="Times New Roman" w:eastAsia="Calibri" w:hAnsi="Times New Roman" w:cs="Times New Roman"/>
          <w:sz w:val="28"/>
          <w:szCs w:val="28"/>
        </w:rPr>
        <w:t>Значения показателей (индикаторов) муниципальной программы определяются следующим образом:</w:t>
      </w:r>
    </w:p>
    <w:p w:rsidR="002F2710" w:rsidRPr="002F2710" w:rsidRDefault="002F2710" w:rsidP="002F2710">
      <w:pPr>
        <w:spacing w:after="0" w:line="240" w:lineRule="auto"/>
        <w:contextualSpacing/>
        <w:jc w:val="both"/>
        <w:rPr>
          <w:rFonts w:ascii="Times New Roman" w:eastAsia="Times New Roman" w:hAnsi="Times New Roman" w:cs="Times New Roman"/>
          <w:b/>
          <w:sz w:val="28"/>
          <w:szCs w:val="28"/>
          <w:lang w:eastAsia="ru-RU"/>
        </w:rPr>
      </w:pPr>
      <w:r w:rsidRPr="002F2710">
        <w:rPr>
          <w:rFonts w:ascii="Times New Roman" w:eastAsia="Times New Roman" w:hAnsi="Times New Roman" w:cs="Times New Roman"/>
          <w:sz w:val="28"/>
          <w:szCs w:val="28"/>
          <w:lang w:eastAsia="ru-RU"/>
        </w:rPr>
        <w:t xml:space="preserve">Показатель (индикатор) </w:t>
      </w:r>
      <w:r w:rsidRPr="002F2710">
        <w:rPr>
          <w:rFonts w:ascii="Times New Roman" w:eastAsia="Times New Roman" w:hAnsi="Times New Roman" w:cs="Times New Roman"/>
          <w:b/>
          <w:sz w:val="28"/>
          <w:szCs w:val="28"/>
          <w:lang w:eastAsia="ru-RU"/>
        </w:rPr>
        <w:t>Количество молодых семей, улучшивших жилищные условия с помощью предоставленной субсидии на обеспечение жильем молодых семей</w:t>
      </w:r>
    </w:p>
    <w:p w:rsidR="002F2710" w:rsidRPr="002F2710" w:rsidRDefault="002F2710" w:rsidP="002F2710">
      <w:pPr>
        <w:spacing w:after="0" w:line="240" w:lineRule="auto"/>
        <w:ind w:left="1637"/>
        <w:contextualSpacing/>
        <w:jc w:val="both"/>
        <w:rPr>
          <w:rFonts w:ascii="Times New Roman" w:eastAsia="Times New Roman" w:hAnsi="Times New Roman" w:cs="Times New Roman"/>
          <w:b/>
          <w:sz w:val="28"/>
          <w:szCs w:val="28"/>
          <w:lang w:eastAsia="ru-RU"/>
        </w:rPr>
      </w:pPr>
    </w:p>
    <w:p w:rsidR="002F2710" w:rsidRPr="002F2710" w:rsidRDefault="002F2710" w:rsidP="002F2710">
      <w:pPr>
        <w:spacing w:after="0" w:line="240" w:lineRule="auto"/>
        <w:jc w:val="both"/>
        <w:rPr>
          <w:rFonts w:ascii="Times New Roman" w:eastAsia="Times New Roman" w:hAnsi="Times New Roman" w:cs="Times New Roman"/>
          <w:i/>
          <w:sz w:val="28"/>
          <w:szCs w:val="28"/>
          <w:lang w:eastAsia="ru-RU"/>
        </w:rPr>
      </w:pPr>
      <w:r w:rsidRPr="002F2710">
        <w:rPr>
          <w:rFonts w:ascii="Times New Roman" w:eastAsia="Times New Roman" w:hAnsi="Times New Roman" w:cs="Times New Roman"/>
          <w:i/>
          <w:sz w:val="28"/>
          <w:szCs w:val="28"/>
          <w:lang w:eastAsia="ru-RU"/>
        </w:rPr>
        <w:t xml:space="preserve">Фактическое количество семей, получивших сертификаты по программе «Поддержка молодых семей», семей </w:t>
      </w:r>
    </w:p>
    <w:p w:rsidR="002F2710" w:rsidRPr="002F2710" w:rsidRDefault="002F2710" w:rsidP="002F2710">
      <w:pPr>
        <w:widowControl w:val="0"/>
        <w:autoSpaceDE w:val="0"/>
        <w:autoSpaceDN w:val="0"/>
        <w:adjustRightInd w:val="0"/>
        <w:spacing w:after="0" w:line="240" w:lineRule="auto"/>
        <w:outlineLvl w:val="1"/>
        <w:rPr>
          <w:rFonts w:ascii="Calibri" w:eastAsia="Calibri" w:hAnsi="Calibri" w:cs="Calibri"/>
        </w:rPr>
      </w:pPr>
    </w:p>
    <w:p w:rsidR="002F2710" w:rsidRPr="002F2710" w:rsidRDefault="002F2710" w:rsidP="002F2710">
      <w:pPr>
        <w:spacing w:after="0" w:line="240" w:lineRule="auto"/>
        <w:contextualSpacing/>
        <w:jc w:val="both"/>
        <w:rPr>
          <w:rFonts w:ascii="Times New Roman" w:eastAsia="Calibri" w:hAnsi="Times New Roman" w:cs="Times New Roman"/>
          <w:sz w:val="28"/>
          <w:szCs w:val="28"/>
        </w:rPr>
      </w:pPr>
      <w:r w:rsidRPr="002F2710">
        <w:rPr>
          <w:rFonts w:ascii="Times New Roman" w:eastAsia="Calibri" w:hAnsi="Times New Roman" w:cs="Times New Roman"/>
          <w:sz w:val="28"/>
          <w:szCs w:val="28"/>
        </w:rPr>
        <w:t xml:space="preserve">Источник информации: годовой отчет об исполнении местного бюджета (освоение субсидии </w:t>
      </w:r>
      <w:r w:rsidRPr="002F2710">
        <w:rPr>
          <w:rFonts w:ascii="Times New Roman" w:eastAsia="Times New Roman" w:hAnsi="Times New Roman" w:cs="Times New Roman"/>
          <w:sz w:val="28"/>
          <w:szCs w:val="28"/>
          <w:lang w:eastAsia="ru-RU"/>
        </w:rPr>
        <w:t>на обеспечение жильем молодых семей)</w:t>
      </w:r>
    </w:p>
    <w:p w:rsidR="002F2710" w:rsidRPr="002F2710" w:rsidRDefault="002F2710" w:rsidP="002F2710">
      <w:pPr>
        <w:rPr>
          <w:rFonts w:ascii="Calibri" w:eastAsia="Calibri" w:hAnsi="Calibri" w:cs="Times New Roman"/>
        </w:rPr>
      </w:pPr>
    </w:p>
    <w:p w:rsidR="0023384C" w:rsidRPr="00A517BB" w:rsidRDefault="0023384C" w:rsidP="002F2710">
      <w:pPr>
        <w:widowControl w:val="0"/>
        <w:autoSpaceDE w:val="0"/>
        <w:autoSpaceDN w:val="0"/>
        <w:adjustRightInd w:val="0"/>
        <w:spacing w:after="0" w:line="240" w:lineRule="auto"/>
        <w:jc w:val="right"/>
        <w:rPr>
          <w:rFonts w:ascii="Times New Roman" w:hAnsi="Times New Roman" w:cs="Times New Roman"/>
          <w:sz w:val="28"/>
          <w:szCs w:val="28"/>
        </w:rPr>
      </w:pPr>
      <w:bookmarkStart w:id="0" w:name="_GoBack"/>
      <w:bookmarkEnd w:id="0"/>
    </w:p>
    <w:sectPr w:rsidR="0023384C" w:rsidRPr="00A517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4AE"/>
    <w:multiLevelType w:val="hybridMultilevel"/>
    <w:tmpl w:val="9B78B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A0990"/>
    <w:multiLevelType w:val="multilevel"/>
    <w:tmpl w:val="5798DFD4"/>
    <w:lvl w:ilvl="0">
      <w:start w:val="12"/>
      <w:numFmt w:val="decimal"/>
      <w:lvlText w:val="%1."/>
      <w:lvlJc w:val="left"/>
      <w:pPr>
        <w:ind w:left="600" w:hanging="600"/>
      </w:pPr>
      <w:rPr>
        <w:rFonts w:hint="default"/>
      </w:rPr>
    </w:lvl>
    <w:lvl w:ilvl="1">
      <w:start w:val="2"/>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3B6B51"/>
    <w:multiLevelType w:val="multilevel"/>
    <w:tmpl w:val="A5D4315C"/>
    <w:lvl w:ilvl="0">
      <w:start w:val="12"/>
      <w:numFmt w:val="decimal"/>
      <w:lvlText w:val="%1."/>
      <w:lvlJc w:val="left"/>
      <w:pPr>
        <w:ind w:left="2012" w:hanging="375"/>
      </w:pPr>
      <w:rPr>
        <w:rFonts w:hint="default"/>
        <w:b w:val="0"/>
      </w:rPr>
    </w:lvl>
    <w:lvl w:ilvl="1">
      <w:start w:val="1"/>
      <w:numFmt w:val="decimal"/>
      <w:isLgl/>
      <w:lvlText w:val="%1.%2."/>
      <w:lvlJc w:val="left"/>
      <w:pPr>
        <w:ind w:left="2357" w:hanging="720"/>
      </w:pPr>
      <w:rPr>
        <w:rFonts w:hint="default"/>
        <w:b/>
      </w:rPr>
    </w:lvl>
    <w:lvl w:ilvl="2">
      <w:start w:val="1"/>
      <w:numFmt w:val="decimal"/>
      <w:isLgl/>
      <w:lvlText w:val="%1.%2.%3."/>
      <w:lvlJc w:val="left"/>
      <w:pPr>
        <w:ind w:left="2357" w:hanging="720"/>
      </w:pPr>
      <w:rPr>
        <w:rFonts w:hint="default"/>
      </w:rPr>
    </w:lvl>
    <w:lvl w:ilvl="3">
      <w:start w:val="1"/>
      <w:numFmt w:val="decimal"/>
      <w:isLgl/>
      <w:lvlText w:val="%1.%2.%3.%4."/>
      <w:lvlJc w:val="left"/>
      <w:pPr>
        <w:ind w:left="2717" w:hanging="1080"/>
      </w:pPr>
      <w:rPr>
        <w:rFonts w:hint="default"/>
      </w:rPr>
    </w:lvl>
    <w:lvl w:ilvl="4">
      <w:start w:val="1"/>
      <w:numFmt w:val="decimal"/>
      <w:isLgl/>
      <w:lvlText w:val="%1.%2.%3.%4.%5."/>
      <w:lvlJc w:val="left"/>
      <w:pPr>
        <w:ind w:left="2717" w:hanging="1080"/>
      </w:pPr>
      <w:rPr>
        <w:rFonts w:hint="default"/>
      </w:rPr>
    </w:lvl>
    <w:lvl w:ilvl="5">
      <w:start w:val="1"/>
      <w:numFmt w:val="decimal"/>
      <w:isLgl/>
      <w:lvlText w:val="%1.%2.%3.%4.%5.%6."/>
      <w:lvlJc w:val="left"/>
      <w:pPr>
        <w:ind w:left="3077" w:hanging="1440"/>
      </w:pPr>
      <w:rPr>
        <w:rFonts w:hint="default"/>
      </w:rPr>
    </w:lvl>
    <w:lvl w:ilvl="6">
      <w:start w:val="1"/>
      <w:numFmt w:val="decimal"/>
      <w:isLgl/>
      <w:lvlText w:val="%1.%2.%3.%4.%5.%6.%7."/>
      <w:lvlJc w:val="left"/>
      <w:pPr>
        <w:ind w:left="3437" w:hanging="180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797" w:hanging="2160"/>
      </w:pPr>
      <w:rPr>
        <w:rFonts w:hint="default"/>
      </w:rPr>
    </w:lvl>
  </w:abstractNum>
  <w:abstractNum w:abstractNumId="4">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D4942"/>
    <w:multiLevelType w:val="hybridMultilevel"/>
    <w:tmpl w:val="C36A5956"/>
    <w:lvl w:ilvl="0" w:tplc="9104B15A">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F542A"/>
    <w:multiLevelType w:val="hybridMultilevel"/>
    <w:tmpl w:val="D116C7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4A5546"/>
    <w:multiLevelType w:val="hybridMultilevel"/>
    <w:tmpl w:val="626C6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97C19"/>
    <w:multiLevelType w:val="hybridMultilevel"/>
    <w:tmpl w:val="20EC8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4333FF"/>
    <w:multiLevelType w:val="hybridMultilevel"/>
    <w:tmpl w:val="C8F04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FC6D18"/>
    <w:multiLevelType w:val="hybridMultilevel"/>
    <w:tmpl w:val="3FAE87A2"/>
    <w:lvl w:ilvl="0" w:tplc="B836684E">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294E09"/>
    <w:multiLevelType w:val="hybridMultilevel"/>
    <w:tmpl w:val="0D48E1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27">
    <w:nsid w:val="5F877929"/>
    <w:multiLevelType w:val="hybridMultilevel"/>
    <w:tmpl w:val="63C28144"/>
    <w:lvl w:ilvl="0" w:tplc="5DC47E30">
      <w:start w:val="5"/>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8">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FD1262"/>
    <w:multiLevelType w:val="multilevel"/>
    <w:tmpl w:val="7DF0F24E"/>
    <w:lvl w:ilvl="0">
      <w:start w:val="5"/>
      <w:numFmt w:val="decimal"/>
      <w:lvlText w:val="%1."/>
      <w:lvlJc w:val="left"/>
      <w:pPr>
        <w:ind w:left="1637" w:hanging="360"/>
      </w:pPr>
      <w:rPr>
        <w:rFonts w:hint="default"/>
        <w:b/>
        <w:i w:val="0"/>
      </w:rPr>
    </w:lvl>
    <w:lvl w:ilvl="1">
      <w:start w:val="1"/>
      <w:numFmt w:val="decimal"/>
      <w:isLgl/>
      <w:lvlText w:val="%1.%2."/>
      <w:lvlJc w:val="left"/>
      <w:pPr>
        <w:ind w:left="1997" w:hanging="720"/>
      </w:pPr>
      <w:rPr>
        <w:rFonts w:hint="default"/>
        <w:b/>
        <w:sz w:val="24"/>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2357" w:hanging="1080"/>
      </w:pPr>
      <w:rPr>
        <w:rFonts w:hint="default"/>
        <w:sz w:val="24"/>
      </w:rPr>
    </w:lvl>
    <w:lvl w:ilvl="4">
      <w:start w:val="1"/>
      <w:numFmt w:val="decimal"/>
      <w:isLgl/>
      <w:lvlText w:val="%1.%2.%3.%4.%5."/>
      <w:lvlJc w:val="left"/>
      <w:pPr>
        <w:ind w:left="2357" w:hanging="1080"/>
      </w:pPr>
      <w:rPr>
        <w:rFonts w:hint="default"/>
        <w:sz w:val="24"/>
      </w:rPr>
    </w:lvl>
    <w:lvl w:ilvl="5">
      <w:start w:val="1"/>
      <w:numFmt w:val="decimal"/>
      <w:isLgl/>
      <w:lvlText w:val="%1.%2.%3.%4.%5.%6."/>
      <w:lvlJc w:val="left"/>
      <w:pPr>
        <w:ind w:left="2717" w:hanging="1440"/>
      </w:pPr>
      <w:rPr>
        <w:rFonts w:hint="default"/>
        <w:sz w:val="24"/>
      </w:rPr>
    </w:lvl>
    <w:lvl w:ilvl="6">
      <w:start w:val="1"/>
      <w:numFmt w:val="decimal"/>
      <w:isLgl/>
      <w:lvlText w:val="%1.%2.%3.%4.%5.%6.%7."/>
      <w:lvlJc w:val="left"/>
      <w:pPr>
        <w:ind w:left="3077" w:hanging="1800"/>
      </w:pPr>
      <w:rPr>
        <w:rFonts w:hint="default"/>
        <w:sz w:val="24"/>
      </w:rPr>
    </w:lvl>
    <w:lvl w:ilvl="7">
      <w:start w:val="1"/>
      <w:numFmt w:val="decimal"/>
      <w:isLgl/>
      <w:lvlText w:val="%1.%2.%3.%4.%5.%6.%7.%8."/>
      <w:lvlJc w:val="left"/>
      <w:pPr>
        <w:ind w:left="3077" w:hanging="1800"/>
      </w:pPr>
      <w:rPr>
        <w:rFonts w:hint="default"/>
        <w:sz w:val="24"/>
      </w:rPr>
    </w:lvl>
    <w:lvl w:ilvl="8">
      <w:start w:val="1"/>
      <w:numFmt w:val="decimal"/>
      <w:isLgl/>
      <w:lvlText w:val="%1.%2.%3.%4.%5.%6.%7.%8.%9."/>
      <w:lvlJc w:val="left"/>
      <w:pPr>
        <w:ind w:left="3437" w:hanging="2160"/>
      </w:pPr>
      <w:rPr>
        <w:rFonts w:hint="default"/>
        <w:sz w:val="24"/>
      </w:rPr>
    </w:lvl>
  </w:abstractNum>
  <w:abstractNum w:abstractNumId="30">
    <w:nsid w:val="6C542EF9"/>
    <w:multiLevelType w:val="hybridMultilevel"/>
    <w:tmpl w:val="F1A62A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FE4B9D"/>
    <w:multiLevelType w:val="hybridMultilevel"/>
    <w:tmpl w:val="C14AC870"/>
    <w:lvl w:ilvl="0" w:tplc="14C2AA68">
      <w:start w:val="2021"/>
      <w:numFmt w:val="decimal"/>
      <w:lvlText w:val="%1"/>
      <w:lvlJc w:val="left"/>
      <w:pPr>
        <w:ind w:left="936" w:hanging="5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0"/>
  </w:num>
  <w:num w:numId="3">
    <w:abstractNumId w:val="2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1"/>
  </w:num>
  <w:num w:numId="14">
    <w:abstractNumId w:val="30"/>
  </w:num>
  <w:num w:numId="15">
    <w:abstractNumId w:val="5"/>
  </w:num>
  <w:num w:numId="16">
    <w:abstractNumId w:val="31"/>
  </w:num>
  <w:num w:numId="17">
    <w:abstractNumId w:val="6"/>
  </w:num>
  <w:num w:numId="18">
    <w:abstractNumId w:val="28"/>
  </w:num>
  <w:num w:numId="19">
    <w:abstractNumId w:val="18"/>
  </w:num>
  <w:num w:numId="20">
    <w:abstractNumId w:val="23"/>
  </w:num>
  <w:num w:numId="21">
    <w:abstractNumId w:val="19"/>
  </w:num>
  <w:num w:numId="22">
    <w:abstractNumId w:val="15"/>
  </w:num>
  <w:num w:numId="23">
    <w:abstractNumId w:val="24"/>
  </w:num>
  <w:num w:numId="24">
    <w:abstractNumId w:val="0"/>
  </w:num>
  <w:num w:numId="25">
    <w:abstractNumId w:val="21"/>
  </w:num>
  <w:num w:numId="26">
    <w:abstractNumId w:val="17"/>
  </w:num>
  <w:num w:numId="27">
    <w:abstractNumId w:val="16"/>
  </w:num>
  <w:num w:numId="28">
    <w:abstractNumId w:val="1"/>
  </w:num>
  <w:num w:numId="29">
    <w:abstractNumId w:val="10"/>
  </w:num>
  <w:num w:numId="30">
    <w:abstractNumId w:val="13"/>
  </w:num>
  <w:num w:numId="31">
    <w:abstractNumId w:val="8"/>
  </w:num>
  <w:num w:numId="32">
    <w:abstractNumId w:val="25"/>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62"/>
    <w:rsid w:val="00073C36"/>
    <w:rsid w:val="000B2C6A"/>
    <w:rsid w:val="000B4A05"/>
    <w:rsid w:val="00146496"/>
    <w:rsid w:val="00167657"/>
    <w:rsid w:val="001B10FA"/>
    <w:rsid w:val="001B34DC"/>
    <w:rsid w:val="0023384C"/>
    <w:rsid w:val="00233AE3"/>
    <w:rsid w:val="002D57C4"/>
    <w:rsid w:val="002D6C90"/>
    <w:rsid w:val="002E558E"/>
    <w:rsid w:val="002F2710"/>
    <w:rsid w:val="00305A96"/>
    <w:rsid w:val="00310FFE"/>
    <w:rsid w:val="00341DB8"/>
    <w:rsid w:val="00350A59"/>
    <w:rsid w:val="003E2F91"/>
    <w:rsid w:val="004201F2"/>
    <w:rsid w:val="0043476B"/>
    <w:rsid w:val="004417BE"/>
    <w:rsid w:val="00490264"/>
    <w:rsid w:val="004B51FE"/>
    <w:rsid w:val="004B647D"/>
    <w:rsid w:val="005118B0"/>
    <w:rsid w:val="00512BA7"/>
    <w:rsid w:val="005B47C7"/>
    <w:rsid w:val="00614B36"/>
    <w:rsid w:val="00652E67"/>
    <w:rsid w:val="006E00A8"/>
    <w:rsid w:val="00731395"/>
    <w:rsid w:val="007973D7"/>
    <w:rsid w:val="008755C1"/>
    <w:rsid w:val="00887131"/>
    <w:rsid w:val="008F6079"/>
    <w:rsid w:val="00976CB4"/>
    <w:rsid w:val="009916CA"/>
    <w:rsid w:val="00A443E1"/>
    <w:rsid w:val="00A517BB"/>
    <w:rsid w:val="00AE417B"/>
    <w:rsid w:val="00AF3EBE"/>
    <w:rsid w:val="00B9354B"/>
    <w:rsid w:val="00C514C8"/>
    <w:rsid w:val="00C648B3"/>
    <w:rsid w:val="00D01177"/>
    <w:rsid w:val="00D02462"/>
    <w:rsid w:val="00D37D0F"/>
    <w:rsid w:val="00D4639B"/>
    <w:rsid w:val="00D97DDA"/>
    <w:rsid w:val="00DF759B"/>
    <w:rsid w:val="00EA2AEF"/>
    <w:rsid w:val="00EE45A3"/>
    <w:rsid w:val="00EF0133"/>
    <w:rsid w:val="00F101E7"/>
    <w:rsid w:val="00F41E42"/>
    <w:rsid w:val="00F65D8D"/>
    <w:rsid w:val="00F72D3F"/>
    <w:rsid w:val="00FB57D2"/>
    <w:rsid w:val="00FC1F98"/>
    <w:rsid w:val="00FF4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7C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B47C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5B47C7"/>
    <w:pPr>
      <w:ind w:left="720"/>
      <w:contextualSpacing/>
    </w:pPr>
  </w:style>
  <w:style w:type="table" w:styleId="a4">
    <w:name w:val="Table Grid"/>
    <w:basedOn w:val="a1"/>
    <w:uiPriority w:val="59"/>
    <w:rsid w:val="005B47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F101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101E7"/>
    <w:rPr>
      <w:rFonts w:ascii="Segoe UI" w:hAnsi="Segoe UI" w:cs="Segoe UI"/>
      <w:sz w:val="18"/>
      <w:szCs w:val="18"/>
    </w:rPr>
  </w:style>
  <w:style w:type="paragraph" w:customStyle="1" w:styleId="ConsPlusNormal">
    <w:name w:val="ConsPlusNormal"/>
    <w:rsid w:val="004B647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Title">
    <w:name w:val="ConsPlusTitle"/>
    <w:uiPriority w:val="99"/>
    <w:rsid w:val="004B647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B647D"/>
    <w:pPr>
      <w:widowControl w:val="0"/>
      <w:autoSpaceDE w:val="0"/>
      <w:autoSpaceDN w:val="0"/>
      <w:adjustRightInd w:val="0"/>
      <w:spacing w:after="0" w:line="240" w:lineRule="auto"/>
    </w:pPr>
    <w:rPr>
      <w:rFonts w:ascii="Calibri" w:eastAsiaTheme="minorEastAsia" w:hAnsi="Calibri" w:cs="Calibri"/>
      <w:lang w:eastAsia="ru-RU"/>
    </w:rPr>
  </w:style>
  <w:style w:type="character" w:styleId="a7">
    <w:name w:val="Hyperlink"/>
    <w:basedOn w:val="a0"/>
    <w:uiPriority w:val="99"/>
    <w:unhideWhenUsed/>
    <w:rsid w:val="004B647D"/>
    <w:rPr>
      <w:color w:val="0563C1" w:themeColor="hyperlink"/>
      <w:u w:val="single"/>
    </w:rPr>
  </w:style>
  <w:style w:type="paragraph" w:customStyle="1" w:styleId="a8">
    <w:name w:val="Знак Знак Знак Знак"/>
    <w:basedOn w:val="a"/>
    <w:rsid w:val="004B647D"/>
    <w:pPr>
      <w:spacing w:after="0" w:line="240" w:lineRule="auto"/>
    </w:pPr>
    <w:rPr>
      <w:rFonts w:ascii="Verdana" w:eastAsia="Times New Roman" w:hAnsi="Verdana" w:cs="Verdana"/>
      <w:sz w:val="20"/>
      <w:szCs w:val="20"/>
      <w:lang w:val="en-US"/>
    </w:rPr>
  </w:style>
  <w:style w:type="paragraph" w:customStyle="1" w:styleId="31">
    <w:name w:val="Основной текст с отступом 31"/>
    <w:basedOn w:val="a"/>
    <w:rsid w:val="004B647D"/>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4B647D"/>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9">
    <w:name w:val="Body Text Indent"/>
    <w:basedOn w:val="a"/>
    <w:link w:val="aa"/>
    <w:rsid w:val="004B647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a">
    <w:name w:val="Основной текст с отступом Знак"/>
    <w:basedOn w:val="a0"/>
    <w:link w:val="a9"/>
    <w:rsid w:val="004B647D"/>
    <w:rPr>
      <w:rFonts w:ascii="Times New Roman" w:eastAsia="Times New Roman" w:hAnsi="Times New Roman" w:cs="Times New Roman"/>
      <w:sz w:val="24"/>
      <w:szCs w:val="24"/>
      <w:lang w:eastAsia="ar-SA"/>
    </w:rPr>
  </w:style>
  <w:style w:type="paragraph" w:customStyle="1" w:styleId="Heading">
    <w:name w:val="Heading"/>
    <w:rsid w:val="004B647D"/>
    <w:pPr>
      <w:autoSpaceDE w:val="0"/>
      <w:autoSpaceDN w:val="0"/>
      <w:adjustRightInd w:val="0"/>
      <w:spacing w:after="0" w:line="240" w:lineRule="auto"/>
    </w:pPr>
    <w:rPr>
      <w:rFonts w:ascii="Arial" w:eastAsia="Calibri" w:hAnsi="Arial" w:cs="Arial"/>
      <w:b/>
      <w:bCs/>
    </w:rPr>
  </w:style>
  <w:style w:type="character" w:customStyle="1" w:styleId="ab">
    <w:name w:val="Цветовое выделение"/>
    <w:rsid w:val="004B647D"/>
    <w:rPr>
      <w:b/>
      <w:bCs/>
      <w:color w:val="000080"/>
      <w:sz w:val="20"/>
      <w:szCs w:val="20"/>
    </w:rPr>
  </w:style>
  <w:style w:type="paragraph" w:customStyle="1" w:styleId="ac">
    <w:name w:val="Заголовок статьи"/>
    <w:basedOn w:val="a"/>
    <w:next w:val="a"/>
    <w:rsid w:val="004B647D"/>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3">
    <w:name w:val="Body Text 3"/>
    <w:basedOn w:val="a"/>
    <w:link w:val="30"/>
    <w:uiPriority w:val="99"/>
    <w:semiHidden/>
    <w:unhideWhenUsed/>
    <w:rsid w:val="004B647D"/>
    <w:pPr>
      <w:spacing w:after="120"/>
    </w:pPr>
    <w:rPr>
      <w:sz w:val="16"/>
      <w:szCs w:val="16"/>
    </w:rPr>
  </w:style>
  <w:style w:type="character" w:customStyle="1" w:styleId="30">
    <w:name w:val="Основной текст 3 Знак"/>
    <w:basedOn w:val="a0"/>
    <w:link w:val="3"/>
    <w:uiPriority w:val="99"/>
    <w:semiHidden/>
    <w:rsid w:val="004B647D"/>
    <w:rPr>
      <w:sz w:val="16"/>
      <w:szCs w:val="16"/>
    </w:rPr>
  </w:style>
  <w:style w:type="paragraph" w:styleId="ad">
    <w:name w:val="header"/>
    <w:basedOn w:val="a"/>
    <w:link w:val="ae"/>
    <w:uiPriority w:val="99"/>
    <w:semiHidden/>
    <w:unhideWhenUsed/>
    <w:rsid w:val="004B647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B647D"/>
  </w:style>
  <w:style w:type="paragraph" w:styleId="af">
    <w:name w:val="footer"/>
    <w:basedOn w:val="a"/>
    <w:link w:val="af0"/>
    <w:uiPriority w:val="99"/>
    <w:unhideWhenUsed/>
    <w:rsid w:val="004B647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B647D"/>
  </w:style>
  <w:style w:type="paragraph" w:styleId="af1">
    <w:name w:val="Document Map"/>
    <w:basedOn w:val="a"/>
    <w:link w:val="af2"/>
    <w:uiPriority w:val="99"/>
    <w:semiHidden/>
    <w:unhideWhenUsed/>
    <w:rsid w:val="004B647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4B647D"/>
    <w:rPr>
      <w:rFonts w:ascii="Tahoma" w:hAnsi="Tahoma" w:cs="Tahoma"/>
      <w:sz w:val="16"/>
      <w:szCs w:val="16"/>
    </w:rPr>
  </w:style>
  <w:style w:type="numbering" w:customStyle="1" w:styleId="1">
    <w:name w:val="Нет списка1"/>
    <w:next w:val="a2"/>
    <w:uiPriority w:val="99"/>
    <w:semiHidden/>
    <w:unhideWhenUsed/>
    <w:rsid w:val="004B647D"/>
  </w:style>
  <w:style w:type="table" w:customStyle="1" w:styleId="10">
    <w:name w:val="Сетка таблицы1"/>
    <w:basedOn w:val="a1"/>
    <w:next w:val="a4"/>
    <w:uiPriority w:val="59"/>
    <w:rsid w:val="004B6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4B647D"/>
    <w:rPr>
      <w:color w:val="808080"/>
    </w:rPr>
  </w:style>
  <w:style w:type="paragraph" w:styleId="af4">
    <w:name w:val="Normal (Web)"/>
    <w:basedOn w:val="a"/>
    <w:semiHidden/>
    <w:unhideWhenUsed/>
    <w:rsid w:val="004B647D"/>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B647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4B647D"/>
    <w:rPr>
      <w:color w:val="954F72" w:themeColor="followedHyperlink"/>
      <w:u w:val="single"/>
    </w:rPr>
  </w:style>
  <w:style w:type="numbering" w:customStyle="1" w:styleId="2">
    <w:name w:val="Нет списка2"/>
    <w:next w:val="a2"/>
    <w:uiPriority w:val="99"/>
    <w:semiHidden/>
    <w:unhideWhenUsed/>
    <w:rsid w:val="004B647D"/>
  </w:style>
  <w:style w:type="table" w:customStyle="1" w:styleId="20">
    <w:name w:val="Сетка таблицы2"/>
    <w:basedOn w:val="a1"/>
    <w:next w:val="a4"/>
    <w:uiPriority w:val="59"/>
    <w:rsid w:val="004B647D"/>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4B64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7C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B47C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5B47C7"/>
    <w:pPr>
      <w:ind w:left="720"/>
      <w:contextualSpacing/>
    </w:pPr>
  </w:style>
  <w:style w:type="table" w:styleId="a4">
    <w:name w:val="Table Grid"/>
    <w:basedOn w:val="a1"/>
    <w:uiPriority w:val="59"/>
    <w:rsid w:val="005B47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F101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101E7"/>
    <w:rPr>
      <w:rFonts w:ascii="Segoe UI" w:hAnsi="Segoe UI" w:cs="Segoe UI"/>
      <w:sz w:val="18"/>
      <w:szCs w:val="18"/>
    </w:rPr>
  </w:style>
  <w:style w:type="paragraph" w:customStyle="1" w:styleId="ConsPlusNormal">
    <w:name w:val="ConsPlusNormal"/>
    <w:rsid w:val="004B647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Title">
    <w:name w:val="ConsPlusTitle"/>
    <w:uiPriority w:val="99"/>
    <w:rsid w:val="004B647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B647D"/>
    <w:pPr>
      <w:widowControl w:val="0"/>
      <w:autoSpaceDE w:val="0"/>
      <w:autoSpaceDN w:val="0"/>
      <w:adjustRightInd w:val="0"/>
      <w:spacing w:after="0" w:line="240" w:lineRule="auto"/>
    </w:pPr>
    <w:rPr>
      <w:rFonts w:ascii="Calibri" w:eastAsiaTheme="minorEastAsia" w:hAnsi="Calibri" w:cs="Calibri"/>
      <w:lang w:eastAsia="ru-RU"/>
    </w:rPr>
  </w:style>
  <w:style w:type="character" w:styleId="a7">
    <w:name w:val="Hyperlink"/>
    <w:basedOn w:val="a0"/>
    <w:uiPriority w:val="99"/>
    <w:unhideWhenUsed/>
    <w:rsid w:val="004B647D"/>
    <w:rPr>
      <w:color w:val="0563C1" w:themeColor="hyperlink"/>
      <w:u w:val="single"/>
    </w:rPr>
  </w:style>
  <w:style w:type="paragraph" w:customStyle="1" w:styleId="a8">
    <w:name w:val="Знак Знак Знак Знак"/>
    <w:basedOn w:val="a"/>
    <w:rsid w:val="004B647D"/>
    <w:pPr>
      <w:spacing w:after="0" w:line="240" w:lineRule="auto"/>
    </w:pPr>
    <w:rPr>
      <w:rFonts w:ascii="Verdana" w:eastAsia="Times New Roman" w:hAnsi="Verdana" w:cs="Verdana"/>
      <w:sz w:val="20"/>
      <w:szCs w:val="20"/>
      <w:lang w:val="en-US"/>
    </w:rPr>
  </w:style>
  <w:style w:type="paragraph" w:customStyle="1" w:styleId="31">
    <w:name w:val="Основной текст с отступом 31"/>
    <w:basedOn w:val="a"/>
    <w:rsid w:val="004B647D"/>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4B647D"/>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9">
    <w:name w:val="Body Text Indent"/>
    <w:basedOn w:val="a"/>
    <w:link w:val="aa"/>
    <w:rsid w:val="004B647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a">
    <w:name w:val="Основной текст с отступом Знак"/>
    <w:basedOn w:val="a0"/>
    <w:link w:val="a9"/>
    <w:rsid w:val="004B647D"/>
    <w:rPr>
      <w:rFonts w:ascii="Times New Roman" w:eastAsia="Times New Roman" w:hAnsi="Times New Roman" w:cs="Times New Roman"/>
      <w:sz w:val="24"/>
      <w:szCs w:val="24"/>
      <w:lang w:eastAsia="ar-SA"/>
    </w:rPr>
  </w:style>
  <w:style w:type="paragraph" w:customStyle="1" w:styleId="Heading">
    <w:name w:val="Heading"/>
    <w:rsid w:val="004B647D"/>
    <w:pPr>
      <w:autoSpaceDE w:val="0"/>
      <w:autoSpaceDN w:val="0"/>
      <w:adjustRightInd w:val="0"/>
      <w:spacing w:after="0" w:line="240" w:lineRule="auto"/>
    </w:pPr>
    <w:rPr>
      <w:rFonts w:ascii="Arial" w:eastAsia="Calibri" w:hAnsi="Arial" w:cs="Arial"/>
      <w:b/>
      <w:bCs/>
    </w:rPr>
  </w:style>
  <w:style w:type="character" w:customStyle="1" w:styleId="ab">
    <w:name w:val="Цветовое выделение"/>
    <w:rsid w:val="004B647D"/>
    <w:rPr>
      <w:b/>
      <w:bCs/>
      <w:color w:val="000080"/>
      <w:sz w:val="20"/>
      <w:szCs w:val="20"/>
    </w:rPr>
  </w:style>
  <w:style w:type="paragraph" w:customStyle="1" w:styleId="ac">
    <w:name w:val="Заголовок статьи"/>
    <w:basedOn w:val="a"/>
    <w:next w:val="a"/>
    <w:rsid w:val="004B647D"/>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3">
    <w:name w:val="Body Text 3"/>
    <w:basedOn w:val="a"/>
    <w:link w:val="30"/>
    <w:uiPriority w:val="99"/>
    <w:semiHidden/>
    <w:unhideWhenUsed/>
    <w:rsid w:val="004B647D"/>
    <w:pPr>
      <w:spacing w:after="120"/>
    </w:pPr>
    <w:rPr>
      <w:sz w:val="16"/>
      <w:szCs w:val="16"/>
    </w:rPr>
  </w:style>
  <w:style w:type="character" w:customStyle="1" w:styleId="30">
    <w:name w:val="Основной текст 3 Знак"/>
    <w:basedOn w:val="a0"/>
    <w:link w:val="3"/>
    <w:uiPriority w:val="99"/>
    <w:semiHidden/>
    <w:rsid w:val="004B647D"/>
    <w:rPr>
      <w:sz w:val="16"/>
      <w:szCs w:val="16"/>
    </w:rPr>
  </w:style>
  <w:style w:type="paragraph" w:styleId="ad">
    <w:name w:val="header"/>
    <w:basedOn w:val="a"/>
    <w:link w:val="ae"/>
    <w:uiPriority w:val="99"/>
    <w:semiHidden/>
    <w:unhideWhenUsed/>
    <w:rsid w:val="004B647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B647D"/>
  </w:style>
  <w:style w:type="paragraph" w:styleId="af">
    <w:name w:val="footer"/>
    <w:basedOn w:val="a"/>
    <w:link w:val="af0"/>
    <w:uiPriority w:val="99"/>
    <w:unhideWhenUsed/>
    <w:rsid w:val="004B647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B647D"/>
  </w:style>
  <w:style w:type="paragraph" w:styleId="af1">
    <w:name w:val="Document Map"/>
    <w:basedOn w:val="a"/>
    <w:link w:val="af2"/>
    <w:uiPriority w:val="99"/>
    <w:semiHidden/>
    <w:unhideWhenUsed/>
    <w:rsid w:val="004B647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4B647D"/>
    <w:rPr>
      <w:rFonts w:ascii="Tahoma" w:hAnsi="Tahoma" w:cs="Tahoma"/>
      <w:sz w:val="16"/>
      <w:szCs w:val="16"/>
    </w:rPr>
  </w:style>
  <w:style w:type="numbering" w:customStyle="1" w:styleId="1">
    <w:name w:val="Нет списка1"/>
    <w:next w:val="a2"/>
    <w:uiPriority w:val="99"/>
    <w:semiHidden/>
    <w:unhideWhenUsed/>
    <w:rsid w:val="004B647D"/>
  </w:style>
  <w:style w:type="table" w:customStyle="1" w:styleId="10">
    <w:name w:val="Сетка таблицы1"/>
    <w:basedOn w:val="a1"/>
    <w:next w:val="a4"/>
    <w:uiPriority w:val="59"/>
    <w:rsid w:val="004B6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4B647D"/>
    <w:rPr>
      <w:color w:val="808080"/>
    </w:rPr>
  </w:style>
  <w:style w:type="paragraph" w:styleId="af4">
    <w:name w:val="Normal (Web)"/>
    <w:basedOn w:val="a"/>
    <w:semiHidden/>
    <w:unhideWhenUsed/>
    <w:rsid w:val="004B647D"/>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B647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4B647D"/>
    <w:rPr>
      <w:color w:val="954F72" w:themeColor="followedHyperlink"/>
      <w:u w:val="single"/>
    </w:rPr>
  </w:style>
  <w:style w:type="numbering" w:customStyle="1" w:styleId="2">
    <w:name w:val="Нет списка2"/>
    <w:next w:val="a2"/>
    <w:uiPriority w:val="99"/>
    <w:semiHidden/>
    <w:unhideWhenUsed/>
    <w:rsid w:val="004B647D"/>
  </w:style>
  <w:style w:type="table" w:customStyle="1" w:styleId="20">
    <w:name w:val="Сетка таблицы2"/>
    <w:basedOn w:val="a1"/>
    <w:next w:val="a4"/>
    <w:uiPriority w:val="59"/>
    <w:rsid w:val="004B647D"/>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4B64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61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omain\&#1054;&#1073;&#1097;&#1072;&#1103;\&#1041;&#1070;&#1044;&#1046;&#1045;&#1058;%20&#1057;&#1077;&#1083;&#1100;&#1094;&#1086;&#1074;&#1089;&#1082;&#1086;&#1075;&#1086;%20&#1075;&#1086;&#1088;.&#1086;&#1082;&#1088;&#1091;&#1075;&#1072;\&#1041;&#1102;&#1076;&#1078;&#1077;&#1090;%202019-2021\&#1054;&#1041;\09.%20&#1075;&#1086;&#1089;&#1091;&#1076;&#1072;&#1088;&#1089;&#1090;&#1074;&#1077;&#1085;&#1085;&#1099;&#1077;%20&#1087;&#1088;&#1086;&#1075;&#1088;&#1072;&#1084;&#1084;&#1099;%20+\21_&#1089;&#1086;&#1094;%20&#1080;%20&#1076;&#1077;&#1084;&#1086;&#1075;&#1088;&#1072;&#1092;%20&#1087;&#1086;&#1083;&#1080;&#1090;&#1080;&#1082;&#1072;\02.%20&#1087;&#1072;&#1089;&#1087;&#1086;&#1088;&#1090;,&#1087;&#1088;&#1086;&#1075;&#1088;&#1072;&#1084;&#1084;&#1072;,%20&#1087;&#1086;&#1076;&#1087;&#1088;&#1086;&#1075;&#1088;&#1072;&#1084;&#1084;&#1072;%20%20&#1087;&#1088;&#1080;&#1083;%201%20(&#1087;&#1086;&#1082;&#1072;&#1079;&#1072;&#1090;&#1077;&#1083;&#1080;),%20&#1087;&#1088;&#1080;&#1083;%202-4.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801</TotalTime>
  <Pages>10</Pages>
  <Words>3112</Words>
  <Characters>17740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2018-12-28T12:19:00Z</cp:lastPrinted>
  <dcterms:created xsi:type="dcterms:W3CDTF">2016-10-26T14:42:00Z</dcterms:created>
  <dcterms:modified xsi:type="dcterms:W3CDTF">2020-11-09T09:01:00Z</dcterms:modified>
</cp:coreProperties>
</file>