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AD" w:rsidRPr="00760639" w:rsidRDefault="000769E4" w:rsidP="00760639">
      <w:pPr>
        <w:pStyle w:val="a3"/>
        <w:ind w:firstLine="0"/>
      </w:pPr>
      <w:r>
        <w:rPr>
          <w:noProof/>
        </w:rPr>
        <w:drawing>
          <wp:inline distT="0" distB="0" distL="0" distR="0">
            <wp:extent cx="57912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FAD" w:rsidRPr="00760639" w:rsidRDefault="002D0FAD" w:rsidP="00760639">
      <w:pPr>
        <w:pStyle w:val="a3"/>
        <w:ind w:firstLine="0"/>
        <w:rPr>
          <w:b/>
          <w:bCs/>
        </w:rPr>
      </w:pPr>
      <w:r w:rsidRPr="00760639">
        <w:rPr>
          <w:b/>
          <w:bCs/>
        </w:rPr>
        <w:t>БРЯНСКАЯ ОБЛАСТЬ</w:t>
      </w:r>
    </w:p>
    <w:p w:rsidR="002D0FAD" w:rsidRPr="00760639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39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 ГОРОДА СЕЛЬЦО</w:t>
      </w:r>
    </w:p>
    <w:p w:rsidR="002D0FAD" w:rsidRPr="000F4791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79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</w:t>
      </w:r>
      <w:r w:rsidR="001F773C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760639">
        <w:rPr>
          <w:rFonts w:ascii="Times New Roman" w:hAnsi="Times New Roman" w:cs="Times New Roman"/>
          <w:sz w:val="28"/>
          <w:szCs w:val="28"/>
        </w:rPr>
        <w:t>.201</w:t>
      </w:r>
      <w:r w:rsidR="00C85C44">
        <w:rPr>
          <w:rFonts w:ascii="Times New Roman" w:hAnsi="Times New Roman" w:cs="Times New Roman"/>
          <w:sz w:val="28"/>
          <w:szCs w:val="28"/>
        </w:rPr>
        <w:t>8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546003">
        <w:rPr>
          <w:rFonts w:ascii="Times New Roman" w:hAnsi="Times New Roman" w:cs="Times New Roman"/>
          <w:sz w:val="28"/>
          <w:szCs w:val="28"/>
        </w:rPr>
        <w:t>6-</w:t>
      </w:r>
      <w:r w:rsidR="001F773C">
        <w:rPr>
          <w:rFonts w:ascii="Times New Roman" w:hAnsi="Times New Roman" w:cs="Times New Roman"/>
          <w:sz w:val="28"/>
          <w:szCs w:val="28"/>
        </w:rPr>
        <w:t>631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01B4E">
        <w:rPr>
          <w:rFonts w:ascii="Times New Roman" w:hAnsi="Times New Roman" w:cs="Times New Roman"/>
          <w:b/>
          <w:bCs/>
          <w:sz w:val="28"/>
          <w:szCs w:val="28"/>
        </w:rPr>
        <w:t>О бюджете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C85C44">
        <w:rPr>
          <w:rFonts w:ascii="Times New Roman" w:hAnsi="Times New Roman" w:cs="Times New Roman"/>
          <w:b/>
          <w:bCs/>
          <w:sz w:val="28"/>
          <w:szCs w:val="28"/>
        </w:rPr>
        <w:t>Сельцовский</w:t>
      </w:r>
      <w:proofErr w:type="spellEnd"/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городской округ»</w:t>
      </w:r>
      <w:r w:rsidR="00384B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>(местном бюджете) на 201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>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8E1B0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8E1B0D" w:rsidRPr="008E1B0D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в редакции </w:t>
      </w:r>
      <w:r w:rsidR="00EB70A1">
        <w:rPr>
          <w:rFonts w:ascii="Times New Roman" w:hAnsi="Times New Roman" w:cs="Times New Roman"/>
          <w:bCs/>
          <w:color w:val="0070C0"/>
          <w:sz w:val="28"/>
          <w:szCs w:val="28"/>
        </w:rPr>
        <w:t>Решений</w:t>
      </w:r>
      <w:r w:rsidR="008E1B0D" w:rsidRPr="008E1B0D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от 30.01.2019 №6-641</w:t>
      </w:r>
      <w:r w:rsidR="00EB70A1" w:rsidRPr="00EB70A1">
        <w:rPr>
          <w:rFonts w:ascii="Times New Roman" w:hAnsi="Times New Roman" w:cs="Times New Roman"/>
          <w:bCs/>
          <w:color w:val="00B050"/>
          <w:sz w:val="28"/>
          <w:szCs w:val="28"/>
        </w:rPr>
        <w:t>, от 13.03.2019 №6-650</w:t>
      </w:r>
      <w:r w:rsidR="002E2BA2">
        <w:rPr>
          <w:rFonts w:ascii="Times New Roman" w:hAnsi="Times New Roman" w:cs="Times New Roman"/>
          <w:bCs/>
          <w:color w:val="00B050"/>
          <w:sz w:val="28"/>
          <w:szCs w:val="28"/>
        </w:rPr>
        <w:t xml:space="preserve">, </w:t>
      </w:r>
      <w:r w:rsidR="002E2BA2" w:rsidRPr="002E2BA2">
        <w:rPr>
          <w:rFonts w:ascii="Times New Roman" w:hAnsi="Times New Roman" w:cs="Times New Roman"/>
          <w:bCs/>
          <w:color w:val="C00000"/>
          <w:sz w:val="28"/>
          <w:szCs w:val="28"/>
        </w:rPr>
        <w:t>от 24.04.2019 №6-660</w:t>
      </w:r>
      <w:r w:rsidR="00D64D92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, </w:t>
      </w:r>
      <w:r w:rsidR="00D64D92" w:rsidRPr="00D64D92">
        <w:rPr>
          <w:rFonts w:ascii="Times New Roman" w:hAnsi="Times New Roman" w:cs="Times New Roman"/>
          <w:bCs/>
          <w:color w:val="7030A0"/>
          <w:sz w:val="28"/>
          <w:szCs w:val="28"/>
        </w:rPr>
        <w:t>от 29.05.2019 №6-671</w:t>
      </w:r>
      <w:r w:rsidR="0044281E">
        <w:rPr>
          <w:rFonts w:ascii="Times New Roman" w:hAnsi="Times New Roman" w:cs="Times New Roman"/>
          <w:bCs/>
          <w:color w:val="7030A0"/>
          <w:sz w:val="28"/>
          <w:szCs w:val="28"/>
        </w:rPr>
        <w:t xml:space="preserve">, </w:t>
      </w:r>
      <w:r w:rsidR="0044281E" w:rsidRPr="0044281E">
        <w:rPr>
          <w:rFonts w:ascii="Times New Roman" w:hAnsi="Times New Roman" w:cs="Times New Roman"/>
          <w:bCs/>
          <w:color w:val="E36C0A" w:themeColor="accent6" w:themeShade="BF"/>
          <w:sz w:val="28"/>
          <w:szCs w:val="28"/>
        </w:rPr>
        <w:t>от 17.07.2019 №6-698</w:t>
      </w:r>
      <w:r w:rsidR="00FA3CD3">
        <w:rPr>
          <w:rFonts w:ascii="Times New Roman" w:hAnsi="Times New Roman" w:cs="Times New Roman"/>
          <w:bCs/>
          <w:color w:val="E36C0A" w:themeColor="accent6" w:themeShade="BF"/>
          <w:sz w:val="28"/>
          <w:szCs w:val="28"/>
        </w:rPr>
        <w:t xml:space="preserve">, </w:t>
      </w:r>
      <w:r w:rsidR="00FA3CD3" w:rsidRPr="00FA3CD3">
        <w:rPr>
          <w:rFonts w:ascii="Times New Roman" w:hAnsi="Times New Roman" w:cs="Times New Roman"/>
          <w:bCs/>
          <w:color w:val="FF0000"/>
          <w:sz w:val="28"/>
          <w:szCs w:val="28"/>
        </w:rPr>
        <w:t>от 28.08.2019 №6-702</w:t>
      </w:r>
      <w:r w:rsidR="00D94A84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, </w:t>
      </w:r>
      <w:r w:rsidR="00D94A84" w:rsidRPr="00D94A84">
        <w:rPr>
          <w:rFonts w:ascii="Times New Roman" w:hAnsi="Times New Roman" w:cs="Times New Roman"/>
          <w:bCs/>
          <w:color w:val="4BACC6" w:themeColor="accent5"/>
          <w:sz w:val="28"/>
          <w:szCs w:val="28"/>
        </w:rPr>
        <w:t>от 30.10.2019 №7-</w:t>
      </w:r>
      <w:r w:rsidR="00E3433E">
        <w:rPr>
          <w:rFonts w:ascii="Times New Roman" w:hAnsi="Times New Roman" w:cs="Times New Roman"/>
          <w:bCs/>
          <w:color w:val="4BACC6" w:themeColor="accent5"/>
          <w:sz w:val="28"/>
          <w:szCs w:val="28"/>
        </w:rPr>
        <w:t xml:space="preserve"> 16</w:t>
      </w:r>
      <w:r w:rsidR="003B4BAE">
        <w:rPr>
          <w:rFonts w:ascii="Times New Roman" w:hAnsi="Times New Roman" w:cs="Times New Roman"/>
          <w:bCs/>
          <w:color w:val="4BACC6" w:themeColor="accent5"/>
          <w:sz w:val="28"/>
          <w:szCs w:val="28"/>
        </w:rPr>
        <w:t xml:space="preserve">, </w:t>
      </w:r>
      <w:r w:rsidR="003B4BAE" w:rsidRPr="003B4BAE">
        <w:rPr>
          <w:rFonts w:ascii="Times New Roman" w:hAnsi="Times New Roman" w:cs="Times New Roman"/>
          <w:bCs/>
          <w:color w:val="76923C" w:themeColor="accent3" w:themeShade="BF"/>
          <w:sz w:val="28"/>
          <w:szCs w:val="28"/>
        </w:rPr>
        <w:t>от 04.12.2019 №7-44</w:t>
      </w:r>
      <w:r w:rsidR="00C859A8">
        <w:rPr>
          <w:rFonts w:ascii="Times New Roman" w:hAnsi="Times New Roman" w:cs="Times New Roman"/>
          <w:bCs/>
          <w:color w:val="76923C" w:themeColor="accent3" w:themeShade="BF"/>
          <w:sz w:val="28"/>
          <w:szCs w:val="28"/>
        </w:rPr>
        <w:t xml:space="preserve">, </w:t>
      </w:r>
      <w:r w:rsidR="00C859A8" w:rsidRPr="00C859A8">
        <w:rPr>
          <w:rFonts w:ascii="Times New Roman" w:hAnsi="Times New Roman" w:cs="Times New Roman"/>
          <w:bCs/>
          <w:color w:val="984806" w:themeColor="accent6" w:themeShade="80"/>
          <w:sz w:val="28"/>
          <w:szCs w:val="28"/>
        </w:rPr>
        <w:t>от 20.12.2019 №7-51</w:t>
      </w:r>
      <w:r w:rsidR="008E1B0D">
        <w:rPr>
          <w:rFonts w:ascii="Times New Roman" w:hAnsi="Times New Roman" w:cs="Times New Roman"/>
          <w:b/>
          <w:bCs/>
          <w:sz w:val="28"/>
          <w:szCs w:val="28"/>
        </w:rPr>
        <w:t>)</w:t>
      </w:r>
      <w:proofErr w:type="gramEnd"/>
    </w:p>
    <w:p w:rsidR="00384B4F" w:rsidRPr="00384B4F" w:rsidRDefault="00384B4F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D0FAD" w:rsidRPr="00E873B6" w:rsidRDefault="002D0FAD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Порядка составления, представления, рассмотрения и утверждения </w:t>
      </w:r>
      <w:r w:rsidRPr="00E873B6">
        <w:rPr>
          <w:rFonts w:ascii="Times New Roman" w:hAnsi="Times New Roman" w:cs="Times New Roman"/>
          <w:sz w:val="28"/>
          <w:szCs w:val="28"/>
        </w:rPr>
        <w:t>бюджета</w:t>
      </w:r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873B6">
        <w:rPr>
          <w:rFonts w:ascii="Times New Roman" w:hAnsi="Times New Roman" w:cs="Times New Roman"/>
          <w:sz w:val="28"/>
          <w:szCs w:val="28"/>
        </w:rPr>
        <w:t xml:space="preserve"> </w:t>
      </w:r>
      <w:r w:rsidR="00E873B6" w:rsidRPr="00E873B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873B6" w:rsidRPr="00E873B6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E873B6">
        <w:rPr>
          <w:rFonts w:ascii="Times New Roman" w:hAnsi="Times New Roman" w:cs="Times New Roman"/>
          <w:sz w:val="28"/>
          <w:szCs w:val="28"/>
        </w:rPr>
        <w:t xml:space="preserve"> (местного бюджета), годового отчета об исполнении местного бюджета и его внешней проверки, утвержденного Решением Совета народных</w:t>
      </w:r>
      <w:proofErr w:type="gramEnd"/>
      <w:r w:rsidRPr="00E873B6">
        <w:rPr>
          <w:rFonts w:ascii="Times New Roman" w:hAnsi="Times New Roman" w:cs="Times New Roman"/>
          <w:sz w:val="28"/>
          <w:szCs w:val="28"/>
        </w:rPr>
        <w:t xml:space="preserve"> депутатов города Сельцо от 08.04.2010 года № 5-279</w:t>
      </w:r>
    </w:p>
    <w:p w:rsidR="002D0FAD" w:rsidRPr="00E01A86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B16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B1623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4B1623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E01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(местного бюджета)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4B1623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местного бюджета в сумме </w:t>
      </w:r>
      <w:r w:rsidR="00C859A8" w:rsidRPr="00C859A8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332 879 716,54</w:t>
      </w:r>
      <w:r w:rsidR="004B1623" w:rsidRPr="00C859A8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Pr="008D260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3B4BAE" w:rsidRPr="003B4BAE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>104 895 333,52</w:t>
      </w:r>
      <w:r w:rsidRPr="003B4BAE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расходов местного бюджета в сумме </w:t>
      </w:r>
      <w:r w:rsidR="00C859A8" w:rsidRPr="00C859A8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343 050 074,40</w:t>
      </w:r>
      <w:r w:rsidRPr="00C859A8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8E1B0D" w:rsidRPr="008E1B0D" w:rsidRDefault="008E1B0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8E1B0D">
        <w:rPr>
          <w:rFonts w:ascii="Times New Roman" w:hAnsi="Times New Roman" w:cs="Times New Roman"/>
          <w:color w:val="0070C0"/>
          <w:sz w:val="28"/>
          <w:szCs w:val="28"/>
        </w:rPr>
        <w:t>прогнозируемый дефицит местного бюджета в сумме 10 170 357,86 рублей;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</w:t>
      </w:r>
      <w:r w:rsidR="004B1623">
        <w:rPr>
          <w:rFonts w:ascii="Times New Roman" w:hAnsi="Times New Roman" w:cs="Times New Roman"/>
          <w:sz w:val="28"/>
          <w:szCs w:val="28"/>
        </w:rPr>
        <w:t>ородского округа на 1 января 2020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384B4F">
        <w:rPr>
          <w:rFonts w:ascii="Times New Roman" w:hAnsi="Times New Roman" w:cs="Times New Roman"/>
          <w:sz w:val="28"/>
          <w:szCs w:val="28"/>
        </w:rPr>
        <w:t>7 000 000,00</w:t>
      </w:r>
      <w:r w:rsidRPr="001D13FE"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BC599C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C599C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BC599C">
        <w:rPr>
          <w:rFonts w:ascii="Times New Roman" w:hAnsi="Times New Roman" w:cs="Times New Roman"/>
          <w:sz w:val="28"/>
          <w:szCs w:val="28"/>
        </w:rPr>
        <w:t xml:space="preserve"> </w:t>
      </w:r>
      <w:r w:rsidR="004B16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B1623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4B1623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BC599C">
        <w:rPr>
          <w:rFonts w:ascii="Times New Roman" w:hAnsi="Times New Roman" w:cs="Times New Roman"/>
          <w:sz w:val="28"/>
          <w:szCs w:val="28"/>
        </w:rPr>
        <w:t xml:space="preserve"> (местного бюджета) на </w:t>
      </w:r>
      <w:r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4B1623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4B1623">
        <w:rPr>
          <w:rFonts w:ascii="Times New Roman" w:hAnsi="Times New Roman" w:cs="Times New Roman"/>
          <w:sz w:val="28"/>
          <w:szCs w:val="28"/>
        </w:rPr>
        <w:t>21</w:t>
      </w:r>
      <w:r w:rsidRPr="00BC599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C599C">
        <w:rPr>
          <w:rFonts w:ascii="Times New Roman" w:hAnsi="Times New Roman" w:cs="Times New Roman"/>
          <w:sz w:val="28"/>
          <w:szCs w:val="28"/>
        </w:rPr>
        <w:t>:</w:t>
      </w:r>
    </w:p>
    <w:p w:rsidR="002D0FAD" w:rsidRPr="00BC599C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99C">
        <w:rPr>
          <w:rFonts w:ascii="Times New Roman" w:hAnsi="Times New Roman" w:cs="Times New Roman"/>
          <w:sz w:val="28"/>
          <w:szCs w:val="28"/>
        </w:rPr>
        <w:t>прогнозируемый общий объем доходов местного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на 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BC599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94A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>259 437 529,96</w:t>
      </w:r>
      <w:r w:rsidR="008E1B0D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рублей,</w:t>
      </w:r>
      <w:r w:rsidRPr="00BC599C">
        <w:rPr>
          <w:rFonts w:ascii="Times New Roman" w:hAnsi="Times New Roman" w:cs="Times New Roman"/>
          <w:sz w:val="28"/>
          <w:szCs w:val="28"/>
        </w:rPr>
        <w:t xml:space="preserve"> в том числе налоговые и неналоговые доходы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102 661 466,47</w:t>
      </w:r>
      <w:r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 и на 20</w:t>
      </w:r>
      <w:r w:rsidR="004B162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4A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>269 772 976,92</w:t>
      </w:r>
      <w:r w:rsidR="00384B4F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104 897 477,58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BC599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FAD" w:rsidRDefault="002D0FAD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99C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</w:t>
      </w:r>
      <w:r w:rsidR="004B1623">
        <w:rPr>
          <w:rFonts w:ascii="Times New Roman" w:hAnsi="Times New Roman" w:cs="Times New Roman"/>
          <w:sz w:val="28"/>
          <w:szCs w:val="28"/>
        </w:rPr>
        <w:t>на 2020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C599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94A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>259 437 529,96</w:t>
      </w:r>
      <w:r w:rsidR="00384B4F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="009F2384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D94A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>3 715 401,47</w:t>
      </w:r>
      <w:r w:rsidR="009F23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 xml:space="preserve"> </w:t>
      </w:r>
      <w:r w:rsidR="009F2384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4B1623">
        <w:rPr>
          <w:rFonts w:ascii="Times New Roman" w:hAnsi="Times New Roman" w:cs="Times New Roman"/>
          <w:sz w:val="28"/>
          <w:szCs w:val="28"/>
        </w:rPr>
        <w:t xml:space="preserve"> и на 2021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4A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>269 772 976,92</w:t>
      </w:r>
      <w:r w:rsidR="00384B4F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="009F2384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D94A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>7 775 805,58</w:t>
      </w:r>
      <w:r w:rsidR="009F23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 xml:space="preserve"> </w:t>
      </w:r>
      <w:r w:rsidR="009F2384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C50960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99C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BC599C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C599C">
        <w:rPr>
          <w:rFonts w:ascii="Times New Roman" w:hAnsi="Times New Roman" w:cs="Times New Roman"/>
          <w:sz w:val="28"/>
          <w:szCs w:val="28"/>
        </w:rPr>
        <w:t xml:space="preserve"> городского округа на 1 января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4B162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C50960">
        <w:rPr>
          <w:rFonts w:ascii="Times New Roman" w:hAnsi="Times New Roman" w:cs="Times New Roman"/>
          <w:sz w:val="28"/>
          <w:szCs w:val="28"/>
        </w:rPr>
        <w:t>7 000 000,00 рублей и на 1 января 202</w:t>
      </w:r>
      <w:r w:rsidR="004B1623">
        <w:rPr>
          <w:rFonts w:ascii="Times New Roman" w:hAnsi="Times New Roman" w:cs="Times New Roman"/>
          <w:sz w:val="28"/>
          <w:szCs w:val="28"/>
        </w:rPr>
        <w:t>2</w:t>
      </w:r>
      <w:r w:rsidRPr="00C50960">
        <w:rPr>
          <w:rFonts w:ascii="Times New Roman" w:hAnsi="Times New Roman" w:cs="Times New Roman"/>
          <w:sz w:val="28"/>
          <w:szCs w:val="28"/>
        </w:rPr>
        <w:t xml:space="preserve"> года в сумме 7 000 000,00 рублей.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50960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Утвердить прогнозируемые доходы местного бюджета</w:t>
      </w:r>
      <w:r w:rsidR="00C50960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на 201</w:t>
      </w:r>
      <w:r w:rsidR="0004176F">
        <w:rPr>
          <w:rFonts w:ascii="Times New Roman" w:hAnsi="Times New Roman" w:cs="Times New Roman"/>
          <w:sz w:val="28"/>
          <w:szCs w:val="28"/>
        </w:rPr>
        <w:t>9</w:t>
      </w:r>
      <w:r w:rsidRPr="00130E4B">
        <w:rPr>
          <w:rFonts w:ascii="Times New Roman" w:hAnsi="Times New Roman" w:cs="Times New Roman"/>
          <w:sz w:val="28"/>
          <w:szCs w:val="28"/>
        </w:rPr>
        <w:t xml:space="preserve"> год </w:t>
      </w:r>
      <w:r w:rsidR="0004176F">
        <w:rPr>
          <w:rFonts w:ascii="Times New Roman" w:hAnsi="Times New Roman" w:cs="Times New Roman"/>
          <w:sz w:val="28"/>
          <w:szCs w:val="28"/>
        </w:rPr>
        <w:t xml:space="preserve">и на плановый период 2020 и 2021 </w:t>
      </w:r>
      <w:r w:rsidR="00C50960">
        <w:rPr>
          <w:rFonts w:ascii="Times New Roman" w:hAnsi="Times New Roman" w:cs="Times New Roman"/>
          <w:sz w:val="28"/>
          <w:szCs w:val="28"/>
        </w:rPr>
        <w:t>годов</w:t>
      </w:r>
      <w:r w:rsidR="00C50960" w:rsidRPr="00130E4B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Утвердить нормативы распределения доходов на 201</w:t>
      </w:r>
      <w:r w:rsidR="00AD562A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50960">
        <w:rPr>
          <w:rFonts w:ascii="Times New Roman" w:hAnsi="Times New Roman" w:cs="Times New Roman"/>
          <w:sz w:val="28"/>
          <w:szCs w:val="28"/>
        </w:rPr>
        <w:t xml:space="preserve">на </w:t>
      </w:r>
      <w:r w:rsidR="00AD562A">
        <w:rPr>
          <w:rFonts w:ascii="Times New Roman" w:hAnsi="Times New Roman" w:cs="Times New Roman"/>
          <w:sz w:val="28"/>
          <w:szCs w:val="28"/>
        </w:rPr>
        <w:t>плановый период 2020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AD562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E01A86">
        <w:rPr>
          <w:rFonts w:ascii="Times New Roman" w:hAnsi="Times New Roman" w:cs="Times New Roman"/>
          <w:sz w:val="28"/>
          <w:szCs w:val="28"/>
        </w:rPr>
        <w:t xml:space="preserve"> между бюджетами бюджетной системы Российской Федерации согласно приложению </w:t>
      </w:r>
      <w:r w:rsidR="00C50960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873B6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73B6">
        <w:rPr>
          <w:rFonts w:ascii="Times New Roman" w:hAnsi="Times New Roman" w:cs="Times New Roman"/>
          <w:sz w:val="28"/>
          <w:szCs w:val="28"/>
        </w:rPr>
        <w:t>5. Установить на 201</w:t>
      </w:r>
      <w:r w:rsidR="00AD562A" w:rsidRPr="00E873B6">
        <w:rPr>
          <w:rFonts w:ascii="Times New Roman" w:hAnsi="Times New Roman" w:cs="Times New Roman"/>
          <w:sz w:val="28"/>
          <w:szCs w:val="28"/>
        </w:rPr>
        <w:t>9</w:t>
      </w:r>
      <w:r w:rsidRPr="00E873B6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E873B6">
        <w:rPr>
          <w:rFonts w:ascii="Times New Roman" w:hAnsi="Times New Roman" w:cs="Times New Roman"/>
          <w:sz w:val="28"/>
          <w:szCs w:val="28"/>
        </w:rPr>
        <w:t xml:space="preserve">на </w:t>
      </w:r>
      <w:r w:rsidRPr="00E873B6">
        <w:rPr>
          <w:rFonts w:ascii="Times New Roman" w:hAnsi="Times New Roman" w:cs="Times New Roman"/>
          <w:sz w:val="28"/>
          <w:szCs w:val="28"/>
        </w:rPr>
        <w:t>плановый п</w:t>
      </w:r>
      <w:r w:rsidR="00AD562A" w:rsidRPr="00E873B6">
        <w:rPr>
          <w:rFonts w:ascii="Times New Roman" w:hAnsi="Times New Roman" w:cs="Times New Roman"/>
          <w:sz w:val="28"/>
          <w:szCs w:val="28"/>
        </w:rPr>
        <w:t>ериод 2020</w:t>
      </w:r>
      <w:r w:rsidRPr="00E873B6">
        <w:rPr>
          <w:rFonts w:ascii="Times New Roman" w:hAnsi="Times New Roman" w:cs="Times New Roman"/>
          <w:sz w:val="28"/>
          <w:szCs w:val="28"/>
        </w:rPr>
        <w:t xml:space="preserve"> и 20</w:t>
      </w:r>
      <w:r w:rsidR="00AD562A" w:rsidRPr="00E873B6">
        <w:rPr>
          <w:rFonts w:ascii="Times New Roman" w:hAnsi="Times New Roman" w:cs="Times New Roman"/>
          <w:sz w:val="28"/>
          <w:szCs w:val="28"/>
        </w:rPr>
        <w:t xml:space="preserve">21 </w:t>
      </w:r>
      <w:r w:rsidRPr="00E873B6">
        <w:rPr>
          <w:rFonts w:ascii="Times New Roman" w:hAnsi="Times New Roman" w:cs="Times New Roman"/>
          <w:sz w:val="28"/>
          <w:szCs w:val="28"/>
        </w:rPr>
        <w:t>годов 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bookmarkStart w:id="0" w:name="_Toc164233573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доходов местного бюджета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3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</w:t>
      </w:r>
      <w:r>
        <w:rPr>
          <w:rFonts w:ascii="Times New Roman" w:hAnsi="Times New Roman" w:cs="Times New Roman"/>
          <w:sz w:val="28"/>
          <w:szCs w:val="28"/>
        </w:rPr>
        <w:t>тоящему Решению.</w:t>
      </w:r>
    </w:p>
    <w:p w:rsidR="002D0FAD" w:rsidRPr="00E873B6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73B6">
        <w:rPr>
          <w:rFonts w:ascii="Times New Roman" w:hAnsi="Times New Roman" w:cs="Times New Roman"/>
          <w:sz w:val="28"/>
          <w:szCs w:val="28"/>
        </w:rPr>
        <w:t xml:space="preserve">7. Утвердить перечень главных администраторов доходов местного бюджета – органов государственной власти Российской Федерации, органов государственной власти Брянской области согласно приложению </w:t>
      </w:r>
      <w:r w:rsidR="004942AB" w:rsidRPr="00E873B6">
        <w:rPr>
          <w:rFonts w:ascii="Times New Roman" w:hAnsi="Times New Roman" w:cs="Times New Roman"/>
          <w:sz w:val="28"/>
          <w:szCs w:val="28"/>
        </w:rPr>
        <w:t>4</w:t>
      </w:r>
      <w:r w:rsidRPr="00E873B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источников финансирования дефицита местного бюджета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</w:t>
      </w:r>
      <w:bookmarkStart w:id="1" w:name="_Toc164233586"/>
      <w:bookmarkEnd w:id="0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7A71A4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7A71A4">
        <w:rPr>
          <w:rFonts w:ascii="Times New Roman" w:hAnsi="Times New Roman" w:cs="Times New Roman"/>
          <w:sz w:val="28"/>
          <w:szCs w:val="28"/>
        </w:rPr>
        <w:t>и на плановый период 2020 и 2021</w:t>
      </w:r>
      <w:r w:rsidR="004942A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942AB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1A4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У</w:t>
      </w:r>
      <w:r w:rsidRPr="007A71A4">
        <w:rPr>
          <w:rFonts w:ascii="Times New Roman" w:hAnsi="Times New Roman" w:cs="Times New Roman"/>
          <w:sz w:val="28"/>
          <w:szCs w:val="28"/>
        </w:rPr>
        <w:t>твердить распределение бюджетных ассигнований по разделам, подразделам,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7A71A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на 2019 год и на плановый период 2020 и 2</w:t>
      </w:r>
      <w:r>
        <w:rPr>
          <w:rFonts w:ascii="Times New Roman" w:hAnsi="Times New Roman" w:cs="Times New Roman"/>
          <w:sz w:val="28"/>
          <w:szCs w:val="28"/>
        </w:rPr>
        <w:t>021 годов согласно приложению 7</w:t>
      </w:r>
      <w:r w:rsidRPr="007A71A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End w:id="1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2D0FAD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2D0FAD" w:rsidRPr="00E01A86">
        <w:rPr>
          <w:rFonts w:ascii="Times New Roman" w:hAnsi="Times New Roman" w:cs="Times New Roman"/>
          <w:sz w:val="28"/>
          <w:szCs w:val="28"/>
        </w:rPr>
        <w:t>видов расходов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 w:rsidR="004942AB">
        <w:rPr>
          <w:rFonts w:ascii="Times New Roman" w:hAnsi="Times New Roman" w:cs="Times New Roman"/>
          <w:sz w:val="28"/>
          <w:szCs w:val="28"/>
        </w:rPr>
        <w:t xml:space="preserve"> 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>на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2020 и 2021 </w:t>
      </w:r>
      <w:r w:rsidR="004942AB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</w:t>
      </w:r>
      <w:r w:rsidR="002D0FAD">
        <w:rPr>
          <w:rFonts w:ascii="Times New Roman" w:hAnsi="Times New Roman" w:cs="Times New Roman"/>
          <w:sz w:val="28"/>
          <w:szCs w:val="28"/>
        </w:rPr>
        <w:t>нию.</w:t>
      </w:r>
    </w:p>
    <w:p w:rsidR="002D0FAD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общий объем бюджетных ассигнований на исполнение публичных нормативных обязательств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859A8" w:rsidRPr="00C859A8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9 144 995,68</w:t>
      </w:r>
      <w:r w:rsidR="006F6175" w:rsidRPr="00C859A8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на 2020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5 792 717,72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6 499 312,04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ить объем бюджетных ассигнований дорожного фонда </w:t>
      </w:r>
      <w:proofErr w:type="spellStart"/>
      <w:r w:rsidR="002D0F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на </w:t>
      </w:r>
      <w:r w:rsidR="002D0FA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4A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>3</w:t>
      </w:r>
      <w:r w:rsidR="00D94A84" w:rsidRPr="003B4BAE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>6 </w:t>
      </w:r>
      <w:r w:rsidR="003B4BAE" w:rsidRPr="003B4BAE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>623</w:t>
      </w:r>
      <w:r w:rsidR="00D94A84" w:rsidRPr="003B4BAE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> 087,91</w:t>
      </w:r>
      <w:r w:rsidR="002D0FAD" w:rsidRPr="003B4BAE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лей, на 2020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C13DC">
        <w:rPr>
          <w:rFonts w:ascii="Times New Roman" w:hAnsi="Times New Roman" w:cs="Times New Roman"/>
          <w:sz w:val="28"/>
          <w:szCs w:val="28"/>
        </w:rPr>
        <w:t>2 681 710</w:t>
      </w:r>
      <w:r w:rsidR="00516B60">
        <w:rPr>
          <w:rFonts w:ascii="Times New Roman" w:hAnsi="Times New Roman" w:cs="Times New Roman"/>
          <w:sz w:val="28"/>
          <w:szCs w:val="28"/>
        </w:rPr>
        <w:t>,00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C13DC">
        <w:rPr>
          <w:rFonts w:ascii="Times New Roman" w:hAnsi="Times New Roman" w:cs="Times New Roman"/>
          <w:sz w:val="28"/>
          <w:szCs w:val="28"/>
        </w:rPr>
        <w:t>3 030 810</w:t>
      </w:r>
      <w:r w:rsidR="00516B60">
        <w:rPr>
          <w:rFonts w:ascii="Times New Roman" w:hAnsi="Times New Roman" w:cs="Times New Roman"/>
          <w:sz w:val="28"/>
          <w:szCs w:val="28"/>
        </w:rPr>
        <w:t>,00</w:t>
      </w:r>
      <w:r w:rsidR="002D0FAD" w:rsidRPr="00B84ECC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Default="00D25E6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объем межбюджетных трансфертов, получаемых из других бюджетов</w:t>
      </w:r>
      <w:r w:rsidR="00CC16B5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, на </w:t>
      </w:r>
      <w:r w:rsidR="002D0FA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2D0FAD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GoBack"/>
      <w:r w:rsidR="00C859A8" w:rsidRPr="00C859A8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228 177 278,29 </w:t>
      </w:r>
      <w:r w:rsidR="002D0FAD" w:rsidRPr="00C859A8">
        <w:rPr>
          <w:color w:val="984806" w:themeColor="accent6" w:themeShade="80"/>
        </w:rPr>
        <w:t xml:space="preserve"> </w:t>
      </w:r>
      <w:bookmarkEnd w:id="2"/>
      <w:r>
        <w:rPr>
          <w:rFonts w:ascii="Times New Roman" w:hAnsi="Times New Roman" w:cs="Times New Roman"/>
          <w:sz w:val="28"/>
          <w:szCs w:val="28"/>
        </w:rPr>
        <w:t>рублей, на 2020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4A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>156 776 063,49</w:t>
      </w:r>
      <w:r w:rsidR="00CC16B5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4A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>164 875 499,34</w:t>
      </w:r>
      <w:r w:rsidR="00CC16B5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Default="002562E3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ить размер резервного фонда администрации города Сельцо Брянской области </w:t>
      </w:r>
      <w:r w:rsidR="002D0FAD" w:rsidRPr="003354FB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B0748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B0748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6D6B" w:rsidRPr="00CC16B5">
        <w:rPr>
          <w:rFonts w:ascii="Times New Roman" w:hAnsi="Times New Roman" w:cs="Times New Roman"/>
          <w:sz w:val="28"/>
          <w:szCs w:val="28"/>
        </w:rPr>
        <w:t>250 000</w:t>
      </w:r>
      <w:r w:rsidR="002D0FAD" w:rsidRPr="00CC16B5">
        <w:rPr>
          <w:rFonts w:ascii="Times New Roman" w:hAnsi="Times New Roman" w:cs="Times New Roman"/>
          <w:sz w:val="28"/>
          <w:szCs w:val="28"/>
        </w:rPr>
        <w:t>,00</w:t>
      </w:r>
      <w:r w:rsidR="002D0FAD" w:rsidRPr="001D13FE"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="002D0FAD" w:rsidRPr="00B07484">
        <w:rPr>
          <w:rFonts w:ascii="Times New Roman" w:hAnsi="Times New Roman" w:cs="Times New Roman"/>
          <w:sz w:val="28"/>
          <w:szCs w:val="28"/>
        </w:rPr>
        <w:t>рублей</w:t>
      </w:r>
      <w:r w:rsidR="002D0F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2020</w:t>
      </w:r>
      <w:r w:rsidR="002D0FAD" w:rsidRPr="008E6B2C">
        <w:rPr>
          <w:rFonts w:ascii="Times New Roman" w:hAnsi="Times New Roman" w:cs="Times New Roman"/>
          <w:sz w:val="28"/>
          <w:szCs w:val="28"/>
        </w:rPr>
        <w:t xml:space="preserve"> год в сумме 250 000,00 рублей</w:t>
      </w:r>
      <w:r w:rsidR="002D0FAD">
        <w:rPr>
          <w:rFonts w:ascii="Times New Roman" w:hAnsi="Times New Roman" w:cs="Times New Roman"/>
          <w:sz w:val="28"/>
          <w:szCs w:val="28"/>
        </w:rPr>
        <w:t xml:space="preserve">, </w:t>
      </w:r>
      <w:r w:rsidR="002D0FAD" w:rsidRPr="003354FB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B0748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B07484">
        <w:rPr>
          <w:rFonts w:ascii="Times New Roman" w:hAnsi="Times New Roman" w:cs="Times New Roman"/>
          <w:sz w:val="28"/>
          <w:szCs w:val="28"/>
        </w:rPr>
        <w:t xml:space="preserve"> год в сумме 250 000,00 рублей.</w:t>
      </w:r>
    </w:p>
    <w:p w:rsidR="002D0FAD" w:rsidRPr="00E01A86" w:rsidRDefault="006D0D72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CC16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</w:t>
      </w:r>
      <w:r w:rsidR="00CC16B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D0FAD" w:rsidRPr="00E01A86">
        <w:rPr>
          <w:rFonts w:ascii="Times New Roman" w:hAnsi="Times New Roman" w:cs="Times New Roman"/>
          <w:sz w:val="28"/>
          <w:szCs w:val="28"/>
        </w:rPr>
        <w:t>физическим лицам - производителям товаров, работ, услуг</w:t>
      </w:r>
      <w:r w:rsidR="00CC16B5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предоставляются на безвозмездной и безвозвратной основе в целях возмещения недополученных доходов </w:t>
      </w:r>
      <w:r w:rsidR="002D0FAD">
        <w:rPr>
          <w:rFonts w:ascii="Times New Roman" w:hAnsi="Times New Roman" w:cs="Times New Roman"/>
          <w:sz w:val="28"/>
          <w:szCs w:val="28"/>
        </w:rPr>
        <w:t>и (</w:t>
      </w:r>
      <w:r w:rsidR="002D0FAD" w:rsidRPr="00E01A86">
        <w:rPr>
          <w:rFonts w:ascii="Times New Roman" w:hAnsi="Times New Roman" w:cs="Times New Roman"/>
          <w:sz w:val="28"/>
          <w:szCs w:val="28"/>
        </w:rPr>
        <w:t>или</w:t>
      </w:r>
      <w:r w:rsidR="002D0FAD">
        <w:rPr>
          <w:rFonts w:ascii="Times New Roman" w:hAnsi="Times New Roman" w:cs="Times New Roman"/>
          <w:sz w:val="28"/>
          <w:szCs w:val="28"/>
        </w:rPr>
        <w:t>) финансового обеспечения (возмещения)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затрат в связи с производством (реализацией) товаров</w:t>
      </w:r>
      <w:r w:rsidR="002D0FAD">
        <w:rPr>
          <w:rFonts w:ascii="Times New Roman" w:hAnsi="Times New Roman" w:cs="Times New Roman"/>
          <w:sz w:val="28"/>
          <w:szCs w:val="28"/>
        </w:rPr>
        <w:t xml:space="preserve">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</w:t>
      </w:r>
      <w:proofErr w:type="gramEnd"/>
      <w:r w:rsidR="002D0FAD">
        <w:rPr>
          <w:rFonts w:ascii="Times New Roman" w:hAnsi="Times New Roman" w:cs="Times New Roman"/>
          <w:sz w:val="28"/>
          <w:szCs w:val="28"/>
        </w:rPr>
        <w:t>),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выполнением работ, оказанием услуг в объемах, предусмотренных приложени</w:t>
      </w:r>
      <w:r w:rsidR="002D0FAD">
        <w:rPr>
          <w:rFonts w:ascii="Times New Roman" w:hAnsi="Times New Roman" w:cs="Times New Roman"/>
          <w:sz w:val="28"/>
          <w:szCs w:val="28"/>
        </w:rPr>
        <w:t>ем</w:t>
      </w:r>
      <w:r w:rsidR="009872B5">
        <w:rPr>
          <w:rFonts w:ascii="Times New Roman" w:hAnsi="Times New Roman" w:cs="Times New Roman"/>
          <w:sz w:val="28"/>
          <w:szCs w:val="28"/>
        </w:rPr>
        <w:t xml:space="preserve"> 6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lastRenderedPageBreak/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Нормативные правовые акты, регулирующие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должны </w:t>
      </w:r>
      <w:r>
        <w:rPr>
          <w:rFonts w:ascii="Times New Roman" w:hAnsi="Times New Roman" w:cs="Times New Roman"/>
          <w:sz w:val="28"/>
          <w:szCs w:val="28"/>
        </w:rPr>
        <w:t xml:space="preserve">соответствовать общим требованиям, установленным Правительством Российской Федерации, и </w:t>
      </w:r>
      <w:r w:rsidRPr="00E01A86">
        <w:rPr>
          <w:rFonts w:ascii="Times New Roman" w:hAnsi="Times New Roman" w:cs="Times New Roman"/>
          <w:sz w:val="28"/>
          <w:szCs w:val="28"/>
        </w:rPr>
        <w:t>определять: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категории и (или) критерии отбора юридических лиц </w:t>
      </w:r>
      <w:r>
        <w:rPr>
          <w:rFonts w:ascii="Times New Roman" w:hAnsi="Times New Roman" w:cs="Times New Roman"/>
          <w:sz w:val="28"/>
          <w:szCs w:val="28"/>
        </w:rPr>
        <w:t>(за исключением государственных и муниципальных учреждений)</w:t>
      </w:r>
      <w:r w:rsidRPr="00E01A86">
        <w:rPr>
          <w:rFonts w:ascii="Times New Roman" w:hAnsi="Times New Roman" w:cs="Times New Roman"/>
          <w:sz w:val="28"/>
          <w:szCs w:val="28"/>
        </w:rPr>
        <w:t>, индивидуальных п</w:t>
      </w:r>
      <w:r>
        <w:rPr>
          <w:rFonts w:ascii="Times New Roman" w:hAnsi="Times New Roman" w:cs="Times New Roman"/>
          <w:sz w:val="28"/>
          <w:szCs w:val="28"/>
        </w:rPr>
        <w:t>редпринимателей, физических лиц -</w:t>
      </w:r>
      <w:r w:rsidRPr="00E01A86">
        <w:rPr>
          <w:rFonts w:ascii="Times New Roman" w:hAnsi="Times New Roman" w:cs="Times New Roman"/>
          <w:sz w:val="28"/>
          <w:szCs w:val="28"/>
        </w:rPr>
        <w:t xml:space="preserve"> производителей товаров, работ, услуг, имеющих право на получение субсидий;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цели, условия и порядок предоставления субсидий;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субсидий в местный бюджет в случае нарушения условий, установленных при их предоставлении;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субсидии;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2D0FAD" w:rsidRDefault="002D0FAD" w:rsidP="00041D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01A86">
        <w:rPr>
          <w:rFonts w:ascii="Times New Roman" w:hAnsi="Times New Roman" w:cs="Times New Roman"/>
          <w:sz w:val="28"/>
          <w:szCs w:val="28"/>
        </w:rPr>
        <w:t>При предоставлении субсидий, указанных в настоящем пункте,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</w:t>
      </w:r>
      <w:r w:rsidRPr="00E01A86">
        <w:rPr>
          <w:rFonts w:ascii="Times New Roman" w:hAnsi="Times New Roman" w:cs="Times New Roman"/>
          <w:sz w:val="28"/>
          <w:szCs w:val="28"/>
          <w:lang w:eastAsia="en-US"/>
        </w:rPr>
        <w:t>ных товариществ и обществ с участием публично-правовых образований в их уставных (складочных) капиталах)</w:t>
      </w:r>
      <w:r>
        <w:rPr>
          <w:rFonts w:ascii="Times New Roman" w:hAnsi="Times New Roman" w:cs="Times New Roman"/>
          <w:sz w:val="28"/>
          <w:szCs w:val="28"/>
          <w:lang w:eastAsia="en-US"/>
        </w:rPr>
        <w:t>, а также коммерческих организаций с участием таких товариществ и обществ в их уставных (складочных) капиталах)</w:t>
      </w:r>
      <w:r w:rsidRPr="00E01A86">
        <w:rPr>
          <w:rFonts w:ascii="Times New Roman" w:hAnsi="Times New Roman" w:cs="Times New Roman"/>
          <w:sz w:val="28"/>
          <w:szCs w:val="28"/>
          <w:lang w:eastAsia="en-US"/>
        </w:rPr>
        <w:t xml:space="preserve"> на осуществление главным распорядителем 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2D0FAD" w:rsidRPr="00D23969" w:rsidRDefault="002D0FAD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23969">
        <w:rPr>
          <w:rFonts w:ascii="Times New Roman" w:hAnsi="Times New Roman" w:cs="Times New Roman"/>
          <w:sz w:val="28"/>
          <w:szCs w:val="28"/>
          <w:lang w:eastAsia="en-US"/>
        </w:rPr>
        <w:t>При предоставлении субсидий, предусмотренных настоящ</w:t>
      </w:r>
      <w:r>
        <w:rPr>
          <w:rFonts w:ascii="Times New Roman" w:hAnsi="Times New Roman" w:cs="Times New Roman"/>
          <w:sz w:val="28"/>
          <w:szCs w:val="28"/>
          <w:lang w:eastAsia="en-US"/>
        </w:rPr>
        <w:t>им</w:t>
      </w:r>
      <w:r w:rsidR="00CC16B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пунктом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t>, юридическим лицам, указанным в абзаце первом настоящ</w:t>
      </w:r>
      <w:r>
        <w:rPr>
          <w:rFonts w:ascii="Times New Roman" w:hAnsi="Times New Roman" w:cs="Times New Roman"/>
          <w:sz w:val="28"/>
          <w:szCs w:val="28"/>
          <w:lang w:eastAsia="en-US"/>
        </w:rPr>
        <w:t>его пункта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t xml:space="preserve">, обязательным условием их предоставления, включаемым в договоры (соглашения) о предоставлении субсидий на финансовое обеспечение затрат в связи с производством (реализацией) товаров, выполнением работ, 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оказанием услуг, является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субсидий указанным юридическим лицам.</w:t>
      </w:r>
    </w:p>
    <w:p w:rsidR="002D0FAD" w:rsidRDefault="006D0D72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17</w:t>
      </w:r>
      <w:r w:rsidR="002D0FA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 Установить в соответствии </w:t>
      </w:r>
      <w:r w:rsidR="00877AEF">
        <w:rPr>
          <w:rFonts w:ascii="Times New Roman" w:hAnsi="Times New Roman" w:cs="Times New Roman"/>
          <w:sz w:val="28"/>
          <w:szCs w:val="28"/>
        </w:rPr>
        <w:t>с пунктом 8</w:t>
      </w:r>
      <w:r w:rsidR="002D0FAD" w:rsidRPr="0068131A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2D0FA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AC9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за счет межбюджетных трансфертов из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и областного </w:t>
      </w:r>
      <w:r w:rsidRPr="00E92AC9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92AC9">
        <w:rPr>
          <w:rFonts w:ascii="Times New Roman" w:hAnsi="Times New Roman" w:cs="Times New Roman"/>
          <w:sz w:val="28"/>
          <w:szCs w:val="28"/>
        </w:rPr>
        <w:t xml:space="preserve"> сверх объемов,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E92AC9">
        <w:rPr>
          <w:rFonts w:ascii="Times New Roman" w:hAnsi="Times New Roman" w:cs="Times New Roman"/>
          <w:sz w:val="28"/>
          <w:szCs w:val="28"/>
        </w:rPr>
        <w:t>, или сокращение указанных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полученного Уведомления по расчетам между бюджетами на суммы указанных в нем средств, предусмотренных к предоставлению из областного бюджета бюджету муниципального образования</w:t>
      </w:r>
      <w:r w:rsidRPr="00E92AC9">
        <w:rPr>
          <w:rFonts w:ascii="Times New Roman" w:hAnsi="Times New Roman" w:cs="Times New Roman"/>
          <w:sz w:val="28"/>
          <w:szCs w:val="28"/>
        </w:rPr>
        <w:t>;</w:t>
      </w:r>
    </w:p>
    <w:p w:rsidR="002D0FAD" w:rsidRPr="002D7E7A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E7A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ассигнований, соответствующих целям предоставления из </w:t>
      </w:r>
      <w:r>
        <w:rPr>
          <w:rFonts w:ascii="Times New Roman" w:hAnsi="Times New Roman" w:cs="Times New Roman"/>
          <w:sz w:val="28"/>
          <w:szCs w:val="28"/>
        </w:rPr>
        <w:t>област</w:t>
      </w:r>
      <w:r w:rsidRPr="002D7E7A">
        <w:rPr>
          <w:rFonts w:ascii="Times New Roman" w:hAnsi="Times New Roman" w:cs="Times New Roman"/>
          <w:sz w:val="28"/>
          <w:szCs w:val="28"/>
        </w:rPr>
        <w:t xml:space="preserve">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8" w:history="1">
        <w:r w:rsidRPr="00DF04DC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242</w:t>
        </w:r>
      </w:hyperlink>
      <w:r w:rsidRPr="002D7E7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в связи с </w:t>
      </w:r>
      <w:r w:rsidRPr="00416BDA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16BDA">
        <w:rPr>
          <w:rFonts w:ascii="Times New Roman" w:hAnsi="Times New Roman" w:cs="Times New Roman"/>
          <w:sz w:val="28"/>
          <w:szCs w:val="28"/>
        </w:rPr>
        <w:t xml:space="preserve"> доходов, фактически полученных при исполнении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 xml:space="preserve">стного бюджета сверх утвержденных </w:t>
      </w:r>
      <w:r>
        <w:rPr>
          <w:rFonts w:ascii="Times New Roman" w:hAnsi="Times New Roman" w:cs="Times New Roman"/>
          <w:sz w:val="28"/>
          <w:szCs w:val="28"/>
        </w:rPr>
        <w:t>Решением о местном</w:t>
      </w:r>
      <w:r w:rsidRPr="00416BDA">
        <w:rPr>
          <w:rFonts w:ascii="Times New Roman" w:hAnsi="Times New Roman" w:cs="Times New Roman"/>
          <w:sz w:val="28"/>
          <w:szCs w:val="28"/>
        </w:rPr>
        <w:t xml:space="preserve"> бюджете, по основаниям, установленным </w:t>
      </w:r>
      <w:hyperlink r:id="rId9" w:history="1">
        <w:r w:rsidRPr="00416BDA">
          <w:rPr>
            <w:rFonts w:ascii="Times New Roman" w:hAnsi="Times New Roman" w:cs="Times New Roman"/>
            <w:sz w:val="28"/>
            <w:szCs w:val="28"/>
          </w:rPr>
          <w:t>пунктом 2 статьи 232</w:t>
        </w:r>
      </w:hyperlink>
      <w:r w:rsidRPr="00416BD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416BDA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DA">
        <w:rPr>
          <w:rFonts w:ascii="Times New Roman" w:hAnsi="Times New Roman" w:cs="Times New Roman"/>
          <w:sz w:val="28"/>
          <w:szCs w:val="28"/>
        </w:rPr>
        <w:t xml:space="preserve">уточнение кодов бюджетной классификации расходов в рамках требований казначейского исполнения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>стного бюджета, а также в случае изменения Министерством финансов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16BDA">
        <w:rPr>
          <w:rFonts w:ascii="Times New Roman" w:hAnsi="Times New Roman" w:cs="Times New Roman"/>
          <w:sz w:val="28"/>
          <w:szCs w:val="28"/>
        </w:rPr>
        <w:t xml:space="preserve"> департаментом финансов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финансовым отделом администрации города Сельцо Брянской области</w:t>
      </w:r>
      <w:r w:rsidRPr="00416BDA">
        <w:rPr>
          <w:rFonts w:ascii="Times New Roman" w:hAnsi="Times New Roman" w:cs="Times New Roman"/>
          <w:sz w:val="28"/>
          <w:szCs w:val="28"/>
        </w:rPr>
        <w:t xml:space="preserve"> порядка применения бюджетной классификации;</w:t>
      </w:r>
    </w:p>
    <w:p w:rsidR="002D0FAD" w:rsidRPr="004B70F2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целях </w:t>
      </w:r>
      <w:r w:rsidRPr="00416BDA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16BDA">
        <w:rPr>
          <w:rFonts w:ascii="Times New Roman" w:hAnsi="Times New Roman" w:cs="Times New Roman"/>
          <w:sz w:val="28"/>
          <w:szCs w:val="28"/>
        </w:rPr>
        <w:t xml:space="preserve"> решений налоговых и иных уполномоченных органов о взыскании налогов, </w:t>
      </w:r>
      <w:r w:rsidRPr="00416BDA">
        <w:rPr>
          <w:rFonts w:ascii="Times New Roman" w:hAnsi="Times New Roman" w:cs="Times New Roman"/>
          <w:sz w:val="28"/>
          <w:szCs w:val="28"/>
        </w:rPr>
        <w:lastRenderedPageBreak/>
        <w:t xml:space="preserve">сборов, пеней и штрафов, предусматривающих обращение взыскания на средства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>стного бюджета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BC2967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67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ассигнований, предусмотренных главному распорядителю в текущем финансовом году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2967">
        <w:rPr>
          <w:rFonts w:ascii="Times New Roman" w:hAnsi="Times New Roman" w:cs="Times New Roman"/>
          <w:sz w:val="28"/>
          <w:szCs w:val="28"/>
        </w:rPr>
        <w:t xml:space="preserve">ных услуг, в связи с экономией бюджетных ассигнований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2967">
        <w:rPr>
          <w:rFonts w:ascii="Times New Roman" w:hAnsi="Times New Roman" w:cs="Times New Roman"/>
          <w:sz w:val="28"/>
          <w:szCs w:val="28"/>
        </w:rPr>
        <w:t>ных услуг, при условии, что увеличение бюджетных ассигнований по соответствующему виду расходов не превышает 10 процентов;</w:t>
      </w:r>
    </w:p>
    <w:p w:rsidR="002D0FAD" w:rsidRPr="00AC35B0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5B0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пределах, предусмотренных главным распорядителям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AC35B0">
        <w:rPr>
          <w:rFonts w:ascii="Times New Roman" w:hAnsi="Times New Roman" w:cs="Times New Roman"/>
          <w:sz w:val="28"/>
          <w:szCs w:val="28"/>
        </w:rPr>
        <w:t>стного бюджета на предоставление бюджетным</w:t>
      </w:r>
      <w:r>
        <w:rPr>
          <w:rFonts w:ascii="Times New Roman" w:hAnsi="Times New Roman" w:cs="Times New Roman"/>
          <w:sz w:val="28"/>
          <w:szCs w:val="28"/>
        </w:rPr>
        <w:t xml:space="preserve"> и автономным</w:t>
      </w:r>
      <w:r w:rsidRPr="00AC35B0">
        <w:rPr>
          <w:rFonts w:ascii="Times New Roman" w:hAnsi="Times New Roman" w:cs="Times New Roman"/>
          <w:sz w:val="28"/>
          <w:szCs w:val="28"/>
        </w:rPr>
        <w:t xml:space="preserve"> учреждениям субсидий на финансовое обеспечение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 xml:space="preserve">ного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>ных услуг (выполнение работ) и субсидий на иные цели.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BE7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</w:t>
      </w:r>
      <w:r>
        <w:rPr>
          <w:rFonts w:ascii="Times New Roman" w:hAnsi="Times New Roman" w:cs="Times New Roman"/>
          <w:sz w:val="28"/>
          <w:szCs w:val="28"/>
        </w:rPr>
        <w:t>настоящим Решением</w:t>
      </w:r>
      <w:r w:rsidRPr="00050BE7">
        <w:rPr>
          <w:rFonts w:ascii="Times New Roman" w:hAnsi="Times New Roman" w:cs="Times New Roman"/>
          <w:sz w:val="28"/>
          <w:szCs w:val="28"/>
        </w:rPr>
        <w:t xml:space="preserve">, за исключением оснований, установленных абзацами </w:t>
      </w:r>
      <w:r>
        <w:rPr>
          <w:rFonts w:ascii="Times New Roman" w:hAnsi="Times New Roman" w:cs="Times New Roman"/>
          <w:sz w:val="28"/>
          <w:szCs w:val="28"/>
        </w:rPr>
        <w:t>вторым, третьим и четвертым</w:t>
      </w:r>
      <w:r w:rsidRPr="00050BE7">
        <w:rPr>
          <w:rFonts w:ascii="Times New Roman" w:hAnsi="Times New Roman" w:cs="Times New Roman"/>
          <w:sz w:val="28"/>
          <w:szCs w:val="28"/>
        </w:rPr>
        <w:t xml:space="preserve">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</w:t>
      </w:r>
      <w:r>
        <w:rPr>
          <w:rFonts w:ascii="Times New Roman" w:hAnsi="Times New Roman" w:cs="Times New Roman"/>
          <w:sz w:val="28"/>
          <w:szCs w:val="28"/>
        </w:rPr>
        <w:t>настоящим Решением.</w:t>
      </w:r>
    </w:p>
    <w:p w:rsidR="002D0FAD" w:rsidRDefault="006D0D72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</w:t>
      </w:r>
      <w:r w:rsidR="002D0FAD">
        <w:rPr>
          <w:rFonts w:ascii="Times New Roman" w:hAnsi="Times New Roman" w:cs="Times New Roman"/>
          <w:sz w:val="28"/>
          <w:szCs w:val="28"/>
        </w:rPr>
        <w:t>местного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 бюджета на начало текущего финансового года, за исключением остатков средств дорожного фонда 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 и остатков неиспользованных межбюджетных трансфертов, полученных бюджетом 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остатков безвозмездных поступлений </w:t>
      </w:r>
      <w:r w:rsidR="002D0FAD">
        <w:rPr>
          <w:rFonts w:ascii="Times New Roman" w:hAnsi="Times New Roman" w:cs="Times New Roman"/>
          <w:sz w:val="28"/>
          <w:szCs w:val="28"/>
        </w:rPr>
        <w:t xml:space="preserve">от государственной корпорации – </w:t>
      </w:r>
      <w:r w:rsidR="002D0FAD" w:rsidRPr="00097922">
        <w:rPr>
          <w:rFonts w:ascii="Times New Roman" w:hAnsi="Times New Roman" w:cs="Times New Roman"/>
          <w:sz w:val="28"/>
          <w:szCs w:val="28"/>
        </w:rPr>
        <w:t>Фонда содействия реформированию жилищно-коммунального хозяйства, в объеме до 100 процентов могут направляться в</w:t>
      </w:r>
      <w:r w:rsidR="00DF04DC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текущем финансовом году на покрытие временных кассовых разрывов, возникающих при исполнении </w:t>
      </w:r>
      <w:r w:rsidR="002D0FAD">
        <w:rPr>
          <w:rFonts w:ascii="Times New Roman" w:hAnsi="Times New Roman" w:cs="Times New Roman"/>
          <w:sz w:val="28"/>
          <w:szCs w:val="28"/>
        </w:rPr>
        <w:t>ме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стного бюджета, и на увеличение бюджетных ассигнований на оплату заключенных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97922">
        <w:rPr>
          <w:rFonts w:ascii="Times New Roman" w:hAnsi="Times New Roman" w:cs="Times New Roman"/>
          <w:sz w:val="28"/>
          <w:szCs w:val="28"/>
        </w:rPr>
        <w:t>ных контрактов оплате в отчетном финансовом году в объеме, не превышающем сумму остатка неиспользованных бюджетных ассигнований на указанные цели</w:t>
      </w:r>
      <w:r w:rsidR="002D0FAD">
        <w:rPr>
          <w:rFonts w:ascii="Times New Roman" w:hAnsi="Times New Roman" w:cs="Times New Roman"/>
          <w:sz w:val="28"/>
          <w:szCs w:val="28"/>
        </w:rPr>
        <w:t>.</w:t>
      </w:r>
    </w:p>
    <w:p w:rsidR="002D0FAD" w:rsidRDefault="006D0D72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Установить, что руководители органов местного самоуправления, отраслевых (функциональных) органов администрации города Сельцо </w:t>
      </w:r>
      <w:r w:rsidR="002D0FAD" w:rsidRPr="00E01A86">
        <w:rPr>
          <w:rFonts w:ascii="Times New Roman" w:hAnsi="Times New Roman" w:cs="Times New Roman"/>
          <w:sz w:val="28"/>
          <w:szCs w:val="28"/>
        </w:rPr>
        <w:lastRenderedPageBreak/>
        <w:t>Брянской области, муниципальных учреждений не вправе принимать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муниципальных учреждений - дополнительными функциями, требующими увеличения штатной</w:t>
      </w:r>
      <w:proofErr w:type="gramEnd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численности персонала.</w:t>
      </w:r>
    </w:p>
    <w:p w:rsidR="00021CD5" w:rsidRPr="00CC0B3F" w:rsidRDefault="009856FC" w:rsidP="00021C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B3F">
        <w:rPr>
          <w:rFonts w:ascii="Times New Roman" w:hAnsi="Times New Roman" w:cs="Times New Roman"/>
          <w:sz w:val="28"/>
          <w:szCs w:val="28"/>
        </w:rPr>
        <w:t>20</w:t>
      </w:r>
      <w:r w:rsidR="00D95389" w:rsidRPr="00CC0B3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5389" w:rsidRPr="00CC0B3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21CD5" w:rsidRPr="00CC0B3F">
        <w:rPr>
          <w:rFonts w:ascii="Times New Roman" w:hAnsi="Times New Roman" w:cs="Times New Roman"/>
          <w:sz w:val="28"/>
          <w:szCs w:val="28"/>
        </w:rPr>
        <w:t>пункт</w:t>
      </w:r>
      <w:r w:rsidR="00CE54E8" w:rsidRPr="00CC0B3F">
        <w:rPr>
          <w:rFonts w:ascii="Times New Roman" w:hAnsi="Times New Roman" w:cs="Times New Roman"/>
          <w:sz w:val="28"/>
          <w:szCs w:val="28"/>
        </w:rPr>
        <w:t xml:space="preserve">ом </w:t>
      </w:r>
      <w:r w:rsidR="007A3952" w:rsidRPr="00CC0B3F">
        <w:rPr>
          <w:rFonts w:ascii="Times New Roman" w:hAnsi="Times New Roman" w:cs="Times New Roman"/>
          <w:sz w:val="28"/>
          <w:szCs w:val="28"/>
        </w:rPr>
        <w:t>1.5 раздела 1</w:t>
      </w:r>
      <w:r w:rsidR="00021CD5" w:rsidRPr="00CC0B3F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7A3952" w:rsidRPr="00CC0B3F">
        <w:rPr>
          <w:rFonts w:ascii="Times New Roman" w:hAnsi="Times New Roman" w:cs="Times New Roman"/>
          <w:sz w:val="28"/>
          <w:szCs w:val="28"/>
        </w:rPr>
        <w:t>я</w:t>
      </w:r>
      <w:r w:rsidR="00021CD5" w:rsidRPr="00CC0B3F">
        <w:rPr>
          <w:rFonts w:ascii="Times New Roman" w:hAnsi="Times New Roman" w:cs="Times New Roman"/>
          <w:sz w:val="28"/>
          <w:szCs w:val="28"/>
        </w:rPr>
        <w:t xml:space="preserve"> Совета народных депутатов города Сельцо от 28.01.2010 года № 5-244 «Об утверждении Положения об оплате труда и гарантиях муниципальных служащих </w:t>
      </w:r>
      <w:proofErr w:type="spellStart"/>
      <w:r w:rsidR="00021CD5" w:rsidRPr="00CC0B3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 w:rsidRPr="00CC0B3F">
        <w:rPr>
          <w:rFonts w:ascii="Times New Roman" w:hAnsi="Times New Roman" w:cs="Times New Roman"/>
          <w:sz w:val="28"/>
          <w:szCs w:val="28"/>
        </w:rPr>
        <w:t xml:space="preserve"> городского округа, выборного должностного лица», </w:t>
      </w:r>
      <w:r w:rsidR="00D95389" w:rsidRPr="00CC0B3F">
        <w:rPr>
          <w:rFonts w:ascii="Times New Roman" w:hAnsi="Times New Roman" w:cs="Times New Roman"/>
          <w:sz w:val="28"/>
          <w:szCs w:val="28"/>
        </w:rPr>
        <w:t>увеличить (проиндексировать) в 1,04</w:t>
      </w:r>
      <w:r w:rsidR="00FA6D55" w:rsidRPr="00CC0B3F">
        <w:rPr>
          <w:rFonts w:ascii="Times New Roman" w:hAnsi="Times New Roman" w:cs="Times New Roman"/>
          <w:sz w:val="28"/>
          <w:szCs w:val="28"/>
        </w:rPr>
        <w:t>3</w:t>
      </w:r>
      <w:r w:rsidR="00D95389" w:rsidRPr="00CC0B3F">
        <w:rPr>
          <w:rFonts w:ascii="Times New Roman" w:hAnsi="Times New Roman" w:cs="Times New Roman"/>
          <w:sz w:val="28"/>
          <w:szCs w:val="28"/>
        </w:rPr>
        <w:t xml:space="preserve"> раза с 1 </w:t>
      </w:r>
      <w:r w:rsidR="00FA6D55" w:rsidRPr="00CC0B3F">
        <w:rPr>
          <w:rFonts w:ascii="Times New Roman" w:hAnsi="Times New Roman" w:cs="Times New Roman"/>
          <w:sz w:val="28"/>
          <w:szCs w:val="28"/>
        </w:rPr>
        <w:t>октября 2019</w:t>
      </w:r>
      <w:r w:rsidR="00D95389" w:rsidRPr="00CC0B3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E54E8" w:rsidRPr="00CC0B3F">
        <w:rPr>
          <w:rFonts w:ascii="Times New Roman" w:hAnsi="Times New Roman" w:cs="Times New Roman"/>
          <w:sz w:val="28"/>
          <w:szCs w:val="28"/>
        </w:rPr>
        <w:t xml:space="preserve">размеры месячных окладов муниципальных служащих </w:t>
      </w:r>
      <w:proofErr w:type="spellStart"/>
      <w:r w:rsidR="00CE54E8" w:rsidRPr="00CC0B3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CE54E8" w:rsidRPr="00CC0B3F">
        <w:rPr>
          <w:rFonts w:ascii="Times New Roman" w:hAnsi="Times New Roman" w:cs="Times New Roman"/>
          <w:sz w:val="28"/>
          <w:szCs w:val="28"/>
        </w:rPr>
        <w:t xml:space="preserve"> городского округа и выборного должностного лица в соответствии с замещаемыми ими</w:t>
      </w:r>
      <w:proofErr w:type="gramEnd"/>
      <w:r w:rsidR="00CE54E8" w:rsidRPr="00CC0B3F">
        <w:rPr>
          <w:rFonts w:ascii="Times New Roman" w:hAnsi="Times New Roman" w:cs="Times New Roman"/>
          <w:sz w:val="28"/>
          <w:szCs w:val="28"/>
        </w:rPr>
        <w:t xml:space="preserve"> должностями.</w:t>
      </w:r>
    </w:p>
    <w:p w:rsidR="002D0FAD" w:rsidRDefault="001C41D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Установить, что наряду с органами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>
        <w:rPr>
          <w:rFonts w:ascii="Times New Roman" w:hAnsi="Times New Roman" w:cs="Times New Roman"/>
          <w:sz w:val="28"/>
          <w:szCs w:val="28"/>
        </w:rPr>
        <w:t xml:space="preserve"> </w:t>
      </w:r>
      <w:r w:rsidR="002D0FA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, в том числе на финансовое обеспечение деятельности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>ных учреждений, своевременного их возврата, предоставления отчетности.</w:t>
      </w:r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6885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6C6CE4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1C41DD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1C41DD">
        <w:rPr>
          <w:rFonts w:ascii="Times New Roman" w:hAnsi="Times New Roman" w:cs="Times New Roman"/>
          <w:sz w:val="28"/>
          <w:szCs w:val="28"/>
        </w:rPr>
        <w:t>и на плановый период 2020 и 2021</w:t>
      </w:r>
      <w:r w:rsidR="006C6CE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C6CE4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C41DD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73B">
        <w:rPr>
          <w:rFonts w:ascii="Times New Roman" w:hAnsi="Times New Roman" w:cs="Times New Roman"/>
          <w:sz w:val="28"/>
          <w:szCs w:val="28"/>
        </w:rPr>
        <w:t>2</w:t>
      </w:r>
      <w:r w:rsidR="005B6885" w:rsidRPr="00C3773B">
        <w:rPr>
          <w:rFonts w:ascii="Times New Roman" w:hAnsi="Times New Roman" w:cs="Times New Roman"/>
          <w:sz w:val="28"/>
          <w:szCs w:val="28"/>
        </w:rPr>
        <w:t>3</w:t>
      </w:r>
      <w:r w:rsidRPr="00C3773B">
        <w:rPr>
          <w:rFonts w:ascii="Times New Roman" w:hAnsi="Times New Roman" w:cs="Times New Roman"/>
          <w:sz w:val="28"/>
          <w:szCs w:val="28"/>
        </w:rPr>
        <w:t xml:space="preserve">. Утвердить 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внутреннего долга </w:t>
      </w:r>
      <w:proofErr w:type="spellStart"/>
      <w:r w:rsidR="001214AD" w:rsidRPr="00C3773B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C3773B">
        <w:rPr>
          <w:rFonts w:ascii="Times New Roman" w:hAnsi="Times New Roman" w:cs="Times New Roman"/>
          <w:sz w:val="28"/>
          <w:szCs w:val="28"/>
        </w:rPr>
        <w:t xml:space="preserve"> городского округа на 2019 год в сумме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 рублей, на 2020 год в сумме 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 рублей и 2021 год в сумме 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3773B">
        <w:rPr>
          <w:rFonts w:ascii="Times New Roman" w:hAnsi="Times New Roman" w:cs="Times New Roman"/>
          <w:sz w:val="28"/>
          <w:szCs w:val="28"/>
        </w:rPr>
        <w:t>.</w:t>
      </w:r>
    </w:p>
    <w:p w:rsidR="00C3773B" w:rsidRPr="00E01A86" w:rsidRDefault="00C3773B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Утвердить верхний предел муниципального внутреннего долга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в валюте Российской Федерации на 1 января 2020 года в сумме 0,00 рублей, на 1 января 2021 года в сумме 0,00 рублей, на 1 января 2022 года в сумме 0,00 рублей.</w:t>
      </w:r>
    </w:p>
    <w:p w:rsidR="001214AD" w:rsidRPr="00E01A86" w:rsidRDefault="002D0FAD" w:rsidP="001214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3773B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proofErr w:type="spellStart"/>
      <w:r w:rsidR="001214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214AD">
        <w:rPr>
          <w:rFonts w:ascii="Times New Roman" w:hAnsi="Times New Roman" w:cs="Times New Roman"/>
          <w:sz w:val="28"/>
          <w:szCs w:val="28"/>
        </w:rPr>
        <w:t xml:space="preserve"> н</w:t>
      </w:r>
      <w:r w:rsidR="001214AD" w:rsidRPr="00E01A86">
        <w:rPr>
          <w:rFonts w:ascii="Times New Roman" w:hAnsi="Times New Roman" w:cs="Times New Roman"/>
          <w:sz w:val="28"/>
          <w:szCs w:val="28"/>
        </w:rPr>
        <w:t>а 201</w:t>
      </w:r>
      <w:r w:rsidR="001214AD">
        <w:rPr>
          <w:rFonts w:ascii="Times New Roman" w:hAnsi="Times New Roman" w:cs="Times New Roman"/>
          <w:sz w:val="28"/>
          <w:szCs w:val="28"/>
        </w:rPr>
        <w:t>9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1214AD">
        <w:rPr>
          <w:rFonts w:ascii="Times New Roman" w:hAnsi="Times New Roman" w:cs="Times New Roman"/>
          <w:sz w:val="28"/>
          <w:szCs w:val="28"/>
        </w:rPr>
        <w:t>и на плановый период 2020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и 20</w:t>
      </w:r>
      <w:r w:rsidR="001214AD">
        <w:rPr>
          <w:rFonts w:ascii="Times New Roman" w:hAnsi="Times New Roman" w:cs="Times New Roman"/>
          <w:sz w:val="28"/>
          <w:szCs w:val="28"/>
        </w:rPr>
        <w:t>21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214AD">
        <w:rPr>
          <w:rFonts w:ascii="Times New Roman" w:hAnsi="Times New Roman" w:cs="Times New Roman"/>
          <w:sz w:val="28"/>
          <w:szCs w:val="28"/>
        </w:rPr>
        <w:t>10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01A86" w:rsidRDefault="002D0FAD" w:rsidP="00CF6310">
      <w:pPr>
        <w:tabs>
          <w:tab w:val="left" w:pos="851"/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CF6310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01A86"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города Сельцо Брянской области представлять в Совет народных депутатов города Сельцо и </w:t>
      </w:r>
      <w:r w:rsidRPr="00E01A86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информацию об исполнении местного бюджета в 201</w:t>
      </w:r>
      <w:r w:rsidR="004C3306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</w:t>
      </w:r>
      <w:r w:rsidR="006C6CE4">
        <w:rPr>
          <w:rFonts w:ascii="Times New Roman" w:hAnsi="Times New Roman" w:cs="Times New Roman"/>
          <w:sz w:val="28"/>
          <w:szCs w:val="28"/>
        </w:rPr>
        <w:t>амент финансов Брянской области.</w:t>
      </w:r>
      <w:proofErr w:type="gramEnd"/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CF6310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CF6310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201</w:t>
      </w:r>
      <w:r w:rsidR="004C3306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D0FAD" w:rsidRPr="00E01A86" w:rsidRDefault="00CF6310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D0FAD">
        <w:rPr>
          <w:rFonts w:ascii="Times New Roman" w:hAnsi="Times New Roman" w:cs="Times New Roman"/>
          <w:sz w:val="28"/>
          <w:szCs w:val="28"/>
        </w:rPr>
        <w:t>. Настоящее Решение подлежит обязательному опубликованию в городской газете «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2D0FAD">
        <w:rPr>
          <w:rFonts w:ascii="Times New Roman" w:hAnsi="Times New Roman" w:cs="Times New Roman"/>
          <w:sz w:val="28"/>
          <w:szCs w:val="28"/>
        </w:rPr>
        <w:t xml:space="preserve"> вестник» и размещению на сайте администрации города Сельцо Брянской области в сети «Интернет».</w:t>
      </w: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Е.Н.Гашичева</w:t>
      </w:r>
      <w:proofErr w:type="spellEnd"/>
    </w:p>
    <w:sectPr w:rsidR="002D0FAD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1CD5"/>
    <w:rsid w:val="0002583A"/>
    <w:rsid w:val="0004176F"/>
    <w:rsid w:val="00041DB3"/>
    <w:rsid w:val="000467C1"/>
    <w:rsid w:val="00046C1D"/>
    <w:rsid w:val="00050BE7"/>
    <w:rsid w:val="00052FAA"/>
    <w:rsid w:val="000537C1"/>
    <w:rsid w:val="000601BF"/>
    <w:rsid w:val="00067BCB"/>
    <w:rsid w:val="000769E4"/>
    <w:rsid w:val="00097922"/>
    <w:rsid w:val="000B30CD"/>
    <w:rsid w:val="000B4382"/>
    <w:rsid w:val="000E5420"/>
    <w:rsid w:val="000F4791"/>
    <w:rsid w:val="000F637A"/>
    <w:rsid w:val="000F74A5"/>
    <w:rsid w:val="001214AD"/>
    <w:rsid w:val="00130E4B"/>
    <w:rsid w:val="00134AF8"/>
    <w:rsid w:val="00137447"/>
    <w:rsid w:val="00171C4D"/>
    <w:rsid w:val="001A1282"/>
    <w:rsid w:val="001B1D06"/>
    <w:rsid w:val="001C41DD"/>
    <w:rsid w:val="001C5B11"/>
    <w:rsid w:val="001D13FE"/>
    <w:rsid w:val="001D4229"/>
    <w:rsid w:val="001F004E"/>
    <w:rsid w:val="001F127A"/>
    <w:rsid w:val="001F773C"/>
    <w:rsid w:val="002142B2"/>
    <w:rsid w:val="002562E3"/>
    <w:rsid w:val="00256EEE"/>
    <w:rsid w:val="0027730D"/>
    <w:rsid w:val="002D0FAD"/>
    <w:rsid w:val="002D22F0"/>
    <w:rsid w:val="002D2CCD"/>
    <w:rsid w:val="002D7E7A"/>
    <w:rsid w:val="002E2BA2"/>
    <w:rsid w:val="002E7C08"/>
    <w:rsid w:val="003354FB"/>
    <w:rsid w:val="0034512C"/>
    <w:rsid w:val="0034757A"/>
    <w:rsid w:val="00384B4F"/>
    <w:rsid w:val="003B49B8"/>
    <w:rsid w:val="003B4BAE"/>
    <w:rsid w:val="003C6E53"/>
    <w:rsid w:val="003C7611"/>
    <w:rsid w:val="0041182E"/>
    <w:rsid w:val="00411B65"/>
    <w:rsid w:val="00416BDA"/>
    <w:rsid w:val="00422A67"/>
    <w:rsid w:val="0044281E"/>
    <w:rsid w:val="00452906"/>
    <w:rsid w:val="004942AB"/>
    <w:rsid w:val="004B1623"/>
    <w:rsid w:val="004B70F2"/>
    <w:rsid w:val="004C3306"/>
    <w:rsid w:val="004C5575"/>
    <w:rsid w:val="004D1C9C"/>
    <w:rsid w:val="00504C9F"/>
    <w:rsid w:val="00511406"/>
    <w:rsid w:val="00516B60"/>
    <w:rsid w:val="005368AE"/>
    <w:rsid w:val="00546003"/>
    <w:rsid w:val="005512CD"/>
    <w:rsid w:val="00570023"/>
    <w:rsid w:val="005B6885"/>
    <w:rsid w:val="005C13DC"/>
    <w:rsid w:val="00611775"/>
    <w:rsid w:val="006351B9"/>
    <w:rsid w:val="006524CF"/>
    <w:rsid w:val="00677DD4"/>
    <w:rsid w:val="0068131A"/>
    <w:rsid w:val="0068238A"/>
    <w:rsid w:val="006A48A8"/>
    <w:rsid w:val="006B51A9"/>
    <w:rsid w:val="006C3DB7"/>
    <w:rsid w:val="006C6CE4"/>
    <w:rsid w:val="006D0D72"/>
    <w:rsid w:val="006E1B06"/>
    <w:rsid w:val="006E5286"/>
    <w:rsid w:val="006E6D26"/>
    <w:rsid w:val="006F6175"/>
    <w:rsid w:val="00760639"/>
    <w:rsid w:val="00763514"/>
    <w:rsid w:val="007A3952"/>
    <w:rsid w:val="007A71A4"/>
    <w:rsid w:val="007D493C"/>
    <w:rsid w:val="007E307A"/>
    <w:rsid w:val="007F5E5D"/>
    <w:rsid w:val="00804DEF"/>
    <w:rsid w:val="0082685D"/>
    <w:rsid w:val="008447C4"/>
    <w:rsid w:val="00847E6D"/>
    <w:rsid w:val="00877AEF"/>
    <w:rsid w:val="008933F4"/>
    <w:rsid w:val="008A55E9"/>
    <w:rsid w:val="008D260C"/>
    <w:rsid w:val="008D6BE7"/>
    <w:rsid w:val="008E1B0D"/>
    <w:rsid w:val="008E6B2C"/>
    <w:rsid w:val="008F76F8"/>
    <w:rsid w:val="00915F38"/>
    <w:rsid w:val="00970F12"/>
    <w:rsid w:val="0097337A"/>
    <w:rsid w:val="00982CE7"/>
    <w:rsid w:val="009856FC"/>
    <w:rsid w:val="00985CCA"/>
    <w:rsid w:val="009872B5"/>
    <w:rsid w:val="009B0320"/>
    <w:rsid w:val="009B4147"/>
    <w:rsid w:val="009F2384"/>
    <w:rsid w:val="00A42ECE"/>
    <w:rsid w:val="00A95DCA"/>
    <w:rsid w:val="00AB449A"/>
    <w:rsid w:val="00AC35B0"/>
    <w:rsid w:val="00AD562A"/>
    <w:rsid w:val="00AF760C"/>
    <w:rsid w:val="00B01F19"/>
    <w:rsid w:val="00B07484"/>
    <w:rsid w:val="00B26B3E"/>
    <w:rsid w:val="00B34FDB"/>
    <w:rsid w:val="00B66818"/>
    <w:rsid w:val="00B84ECC"/>
    <w:rsid w:val="00B9337D"/>
    <w:rsid w:val="00BB533B"/>
    <w:rsid w:val="00BC2967"/>
    <w:rsid w:val="00BC599C"/>
    <w:rsid w:val="00BF1CD3"/>
    <w:rsid w:val="00C01B4E"/>
    <w:rsid w:val="00C05892"/>
    <w:rsid w:val="00C249D9"/>
    <w:rsid w:val="00C3773B"/>
    <w:rsid w:val="00C4041D"/>
    <w:rsid w:val="00C50960"/>
    <w:rsid w:val="00C5118B"/>
    <w:rsid w:val="00C666A5"/>
    <w:rsid w:val="00C859A8"/>
    <w:rsid w:val="00C85C44"/>
    <w:rsid w:val="00CC01CD"/>
    <w:rsid w:val="00CC0B3F"/>
    <w:rsid w:val="00CC16B5"/>
    <w:rsid w:val="00CC54B4"/>
    <w:rsid w:val="00CD5E8C"/>
    <w:rsid w:val="00CE4947"/>
    <w:rsid w:val="00CE54E8"/>
    <w:rsid w:val="00CF6310"/>
    <w:rsid w:val="00D23969"/>
    <w:rsid w:val="00D25E65"/>
    <w:rsid w:val="00D64D92"/>
    <w:rsid w:val="00D735AB"/>
    <w:rsid w:val="00D94A84"/>
    <w:rsid w:val="00D95389"/>
    <w:rsid w:val="00DD4552"/>
    <w:rsid w:val="00DE15A7"/>
    <w:rsid w:val="00DE254E"/>
    <w:rsid w:val="00DE6D19"/>
    <w:rsid w:val="00DF04DC"/>
    <w:rsid w:val="00DF2DA2"/>
    <w:rsid w:val="00E01A86"/>
    <w:rsid w:val="00E3433E"/>
    <w:rsid w:val="00E46868"/>
    <w:rsid w:val="00E6221F"/>
    <w:rsid w:val="00E86FB8"/>
    <w:rsid w:val="00E873B6"/>
    <w:rsid w:val="00E913B6"/>
    <w:rsid w:val="00E92AC9"/>
    <w:rsid w:val="00EB50B7"/>
    <w:rsid w:val="00EB70A1"/>
    <w:rsid w:val="00F03BB4"/>
    <w:rsid w:val="00F36DA8"/>
    <w:rsid w:val="00FA3CD3"/>
    <w:rsid w:val="00FA6D55"/>
    <w:rsid w:val="00FC6D6B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0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C7572BB843AF4E72858E83D9740398F41C37E51E3C05E0B605DFDC9FBA56AF48A7E8E1E9D8E07DQADFN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EB1C9BBB3406CBE705E9CF3B04AF31CBC11FAA93E8067AE5EC9ED3C5ED2C321C5615503EB6LDE7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D144F-8EB8-496E-A725-C50DBC0BA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2457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55</cp:revision>
  <cp:lastPrinted>2018-12-13T08:30:00Z</cp:lastPrinted>
  <dcterms:created xsi:type="dcterms:W3CDTF">2017-09-01T08:39:00Z</dcterms:created>
  <dcterms:modified xsi:type="dcterms:W3CDTF">2019-12-17T07:01:00Z</dcterms:modified>
</cp:coreProperties>
</file>