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C60" w:rsidRDefault="00174C60" w:rsidP="00976A4F">
      <w:pPr>
        <w:pStyle w:val="a5"/>
      </w:pPr>
      <w:bookmarkStart w:id="0" w:name="_GoBack"/>
      <w:bookmarkEnd w:id="0"/>
      <w:r>
        <w:t>РОССИЙСКАЯ  ФЕДЕРАЦИЯ</w:t>
      </w:r>
    </w:p>
    <w:p w:rsidR="00174C60" w:rsidRDefault="00174C60" w:rsidP="00174C60">
      <w:pPr>
        <w:jc w:val="center"/>
        <w:rPr>
          <w:sz w:val="28"/>
        </w:rPr>
      </w:pPr>
      <w:r>
        <w:rPr>
          <w:sz w:val="28"/>
        </w:rPr>
        <w:t>АДМИНИСТРАЦИЯ  ГОРОДА  СЕЛЬЦО  БРЯНСКОЙ  ОБЛАСТИ</w:t>
      </w:r>
    </w:p>
    <w:p w:rsidR="00174C60" w:rsidRDefault="00174C60" w:rsidP="00174C60">
      <w:pPr>
        <w:jc w:val="center"/>
        <w:rPr>
          <w:sz w:val="28"/>
        </w:rPr>
      </w:pPr>
    </w:p>
    <w:p w:rsidR="00174C60" w:rsidRDefault="00174C60" w:rsidP="00174C60">
      <w:pPr>
        <w:jc w:val="center"/>
        <w:rPr>
          <w:sz w:val="28"/>
        </w:rPr>
      </w:pPr>
      <w:r>
        <w:rPr>
          <w:sz w:val="28"/>
        </w:rPr>
        <w:t>РАСПОРЯЖЕНИЕ</w:t>
      </w:r>
    </w:p>
    <w:p w:rsidR="00174C60" w:rsidRDefault="00174C60" w:rsidP="00174C60">
      <w:pPr>
        <w:jc w:val="center"/>
        <w:rPr>
          <w:sz w:val="28"/>
        </w:rPr>
      </w:pPr>
    </w:p>
    <w:p w:rsidR="00174C60" w:rsidRDefault="00144763" w:rsidP="00174C60">
      <w:pPr>
        <w:rPr>
          <w:sz w:val="28"/>
        </w:rPr>
      </w:pPr>
      <w:r>
        <w:rPr>
          <w:sz w:val="28"/>
        </w:rPr>
        <w:t xml:space="preserve">от </w:t>
      </w:r>
      <w:r w:rsidR="00663ACA">
        <w:rPr>
          <w:sz w:val="28"/>
        </w:rPr>
        <w:t>01</w:t>
      </w:r>
      <w:r w:rsidR="00ED19E4">
        <w:rPr>
          <w:sz w:val="28"/>
        </w:rPr>
        <w:t xml:space="preserve"> но</w:t>
      </w:r>
      <w:r w:rsidR="00F64BCB">
        <w:rPr>
          <w:sz w:val="28"/>
        </w:rPr>
        <w:t>ября</w:t>
      </w:r>
      <w:r w:rsidR="00526826">
        <w:rPr>
          <w:sz w:val="28"/>
        </w:rPr>
        <w:t xml:space="preserve">  201</w:t>
      </w:r>
      <w:r w:rsidR="00ED19E4">
        <w:rPr>
          <w:sz w:val="28"/>
        </w:rPr>
        <w:t>8</w:t>
      </w:r>
      <w:r w:rsidR="00174C60">
        <w:rPr>
          <w:sz w:val="28"/>
        </w:rPr>
        <w:t xml:space="preserve"> г.  </w:t>
      </w:r>
      <w:r w:rsidR="00F64BCB">
        <w:rPr>
          <w:sz w:val="28"/>
        </w:rPr>
        <w:t xml:space="preserve">        </w:t>
      </w:r>
      <w:r w:rsidR="006719C1">
        <w:rPr>
          <w:sz w:val="28"/>
        </w:rPr>
        <w:t xml:space="preserve">        № </w:t>
      </w:r>
      <w:r w:rsidR="00663ACA">
        <w:rPr>
          <w:sz w:val="28"/>
        </w:rPr>
        <w:t>19</w:t>
      </w:r>
      <w:r w:rsidR="00D5613C">
        <w:rPr>
          <w:sz w:val="28"/>
        </w:rPr>
        <w:t>2</w:t>
      </w:r>
      <w:r w:rsidR="003A0191">
        <w:rPr>
          <w:sz w:val="28"/>
        </w:rPr>
        <w:t xml:space="preserve"> </w:t>
      </w:r>
      <w:r w:rsidR="00174C60">
        <w:rPr>
          <w:sz w:val="28"/>
        </w:rPr>
        <w:t>-</w:t>
      </w:r>
      <w:proofErr w:type="gramStart"/>
      <w:r w:rsidR="00174C60">
        <w:rPr>
          <w:sz w:val="28"/>
        </w:rPr>
        <w:t>р</w:t>
      </w:r>
      <w:proofErr w:type="gramEnd"/>
      <w:r w:rsidR="00174C60">
        <w:rPr>
          <w:sz w:val="28"/>
        </w:rPr>
        <w:t xml:space="preserve">                                    </w:t>
      </w:r>
    </w:p>
    <w:p w:rsidR="00174C60" w:rsidRDefault="00174C60" w:rsidP="00174C60">
      <w:pPr>
        <w:rPr>
          <w:sz w:val="28"/>
        </w:rPr>
      </w:pPr>
      <w:r>
        <w:rPr>
          <w:sz w:val="28"/>
        </w:rPr>
        <w:t>г.</w:t>
      </w:r>
      <w:r w:rsidR="00F64BCB">
        <w:rPr>
          <w:sz w:val="28"/>
        </w:rPr>
        <w:t xml:space="preserve"> </w:t>
      </w:r>
      <w:r>
        <w:rPr>
          <w:sz w:val="28"/>
        </w:rPr>
        <w:t>Сельцо</w:t>
      </w:r>
    </w:p>
    <w:p w:rsidR="00467484" w:rsidRDefault="00467484" w:rsidP="00174C60">
      <w:pPr>
        <w:rPr>
          <w:sz w:val="28"/>
        </w:rPr>
      </w:pPr>
    </w:p>
    <w:p w:rsidR="00467484" w:rsidRDefault="00467484" w:rsidP="00174C60">
      <w:pPr>
        <w:rPr>
          <w:sz w:val="28"/>
        </w:rPr>
      </w:pPr>
    </w:p>
    <w:p w:rsidR="009471B4" w:rsidRDefault="009471B4" w:rsidP="009471B4">
      <w:pPr>
        <w:rPr>
          <w:sz w:val="28"/>
        </w:rPr>
      </w:pPr>
      <w:r>
        <w:rPr>
          <w:sz w:val="28"/>
        </w:rPr>
        <w:t>Об одобрении прогноза социально-</w:t>
      </w:r>
    </w:p>
    <w:p w:rsidR="009471B4" w:rsidRDefault="009471B4" w:rsidP="009471B4">
      <w:pPr>
        <w:rPr>
          <w:sz w:val="28"/>
        </w:rPr>
      </w:pPr>
      <w:r>
        <w:rPr>
          <w:sz w:val="28"/>
        </w:rPr>
        <w:t>экономического развития города Сельцо</w:t>
      </w:r>
    </w:p>
    <w:p w:rsidR="009471B4" w:rsidRDefault="009471B4" w:rsidP="009471B4">
      <w:pPr>
        <w:rPr>
          <w:sz w:val="28"/>
        </w:rPr>
      </w:pPr>
      <w:r>
        <w:rPr>
          <w:sz w:val="28"/>
        </w:rPr>
        <w:t xml:space="preserve">Брянской области на 2019 год и </w:t>
      </w:r>
    </w:p>
    <w:p w:rsidR="00174C60" w:rsidRDefault="009471B4" w:rsidP="009471B4">
      <w:pPr>
        <w:rPr>
          <w:sz w:val="28"/>
        </w:rPr>
      </w:pPr>
      <w:r>
        <w:rPr>
          <w:sz w:val="28"/>
        </w:rPr>
        <w:t>на плановый период 2020</w:t>
      </w:r>
      <w:r w:rsidR="00E424FB">
        <w:rPr>
          <w:sz w:val="28"/>
        </w:rPr>
        <w:t>-</w:t>
      </w:r>
      <w:r>
        <w:rPr>
          <w:sz w:val="28"/>
        </w:rPr>
        <w:t xml:space="preserve"> 2021 годов</w:t>
      </w:r>
    </w:p>
    <w:p w:rsidR="00174C60" w:rsidRDefault="00174C60" w:rsidP="006719C1">
      <w:pPr>
        <w:jc w:val="both"/>
        <w:rPr>
          <w:sz w:val="28"/>
        </w:rPr>
      </w:pPr>
    </w:p>
    <w:p w:rsidR="00174C60" w:rsidRDefault="00174C60" w:rsidP="006719C1">
      <w:pPr>
        <w:jc w:val="both"/>
        <w:rPr>
          <w:sz w:val="28"/>
        </w:rPr>
      </w:pPr>
    </w:p>
    <w:p w:rsidR="00174C60" w:rsidRDefault="00174C60" w:rsidP="006719C1">
      <w:pPr>
        <w:jc w:val="both"/>
        <w:rPr>
          <w:sz w:val="28"/>
        </w:rPr>
      </w:pPr>
      <w:r>
        <w:rPr>
          <w:sz w:val="28"/>
        </w:rPr>
        <w:t xml:space="preserve">      В соответствии с</w:t>
      </w:r>
      <w:r w:rsidR="009471B4">
        <w:rPr>
          <w:sz w:val="28"/>
        </w:rPr>
        <w:t xml:space="preserve">о статьей </w:t>
      </w:r>
      <w:r>
        <w:rPr>
          <w:sz w:val="28"/>
        </w:rPr>
        <w:t xml:space="preserve"> </w:t>
      </w:r>
      <w:r w:rsidR="00517E08">
        <w:rPr>
          <w:sz w:val="28"/>
        </w:rPr>
        <w:t>173 Бюджетного кодекса Российской Федерации, постановлением администрации города Сельцо Брянской области от 10.06.2016г. № 282 «</w:t>
      </w:r>
      <w:r w:rsidR="00E424FB" w:rsidRPr="00E424FB">
        <w:rPr>
          <w:sz w:val="28"/>
        </w:rPr>
        <w:t xml:space="preserve">Об утверждении порядка разработки и корректировки прогноза социально-экономического развития муниципального образования </w:t>
      </w:r>
      <w:proofErr w:type="spellStart"/>
      <w:r w:rsidR="00E424FB" w:rsidRPr="00E424FB">
        <w:rPr>
          <w:sz w:val="28"/>
        </w:rPr>
        <w:t>Сельцовский</w:t>
      </w:r>
      <w:proofErr w:type="spellEnd"/>
      <w:r w:rsidR="00E424FB" w:rsidRPr="00E424FB">
        <w:rPr>
          <w:sz w:val="28"/>
        </w:rPr>
        <w:t xml:space="preserve"> городской округ</w:t>
      </w:r>
      <w:r w:rsidR="00E424FB">
        <w:rPr>
          <w:sz w:val="28"/>
        </w:rPr>
        <w:t xml:space="preserve"> </w:t>
      </w:r>
      <w:r w:rsidR="00E424FB" w:rsidRPr="00E424FB">
        <w:rPr>
          <w:sz w:val="28"/>
        </w:rPr>
        <w:t>на среднесрочный период</w:t>
      </w:r>
      <w:r w:rsidR="00E424FB">
        <w:rPr>
          <w:sz w:val="28"/>
        </w:rPr>
        <w:t>»</w:t>
      </w:r>
      <w:r>
        <w:rPr>
          <w:sz w:val="28"/>
        </w:rPr>
        <w:t>:</w:t>
      </w:r>
    </w:p>
    <w:p w:rsidR="00174C60" w:rsidRDefault="00174C60" w:rsidP="006719C1">
      <w:pPr>
        <w:jc w:val="both"/>
        <w:rPr>
          <w:sz w:val="28"/>
        </w:rPr>
      </w:pPr>
    </w:p>
    <w:p w:rsidR="00174C60" w:rsidRDefault="00174C60" w:rsidP="006719C1">
      <w:pPr>
        <w:jc w:val="both"/>
        <w:rPr>
          <w:sz w:val="28"/>
        </w:rPr>
      </w:pPr>
    </w:p>
    <w:p w:rsidR="00E424FB" w:rsidRPr="00E424FB" w:rsidRDefault="00E424FB" w:rsidP="00E424FB">
      <w:pPr>
        <w:pStyle w:val="a3"/>
        <w:numPr>
          <w:ilvl w:val="0"/>
          <w:numId w:val="1"/>
        </w:numPr>
        <w:jc w:val="both"/>
        <w:rPr>
          <w:sz w:val="28"/>
        </w:rPr>
      </w:pPr>
      <w:r w:rsidRPr="00E424FB">
        <w:rPr>
          <w:sz w:val="28"/>
        </w:rPr>
        <w:t>Одобрить прилагаемый прогноз социально-экономического развития Сельцовского городского округа на 2019 год  и на плановый период 2020- 2021 годов</w:t>
      </w:r>
      <w:r>
        <w:rPr>
          <w:sz w:val="28"/>
        </w:rPr>
        <w:t xml:space="preserve">, </w:t>
      </w:r>
      <w:r w:rsidRPr="00E424FB">
        <w:rPr>
          <w:sz w:val="28"/>
        </w:rPr>
        <w:t xml:space="preserve"> предоставить его Совету  народных депутатов города Сельцо для рассмотрения.</w:t>
      </w:r>
    </w:p>
    <w:p w:rsidR="00174C60" w:rsidRDefault="00174C60" w:rsidP="006719C1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Настоящее распоряжение  опубликовать  в еженедельной</w:t>
      </w:r>
      <w:r w:rsidR="00FD1F02">
        <w:rPr>
          <w:sz w:val="28"/>
        </w:rPr>
        <w:t xml:space="preserve"> газете «</w:t>
      </w:r>
      <w:proofErr w:type="spellStart"/>
      <w:r w:rsidR="00FD1F02">
        <w:rPr>
          <w:sz w:val="28"/>
        </w:rPr>
        <w:t>Сельцовский</w:t>
      </w:r>
      <w:proofErr w:type="spellEnd"/>
      <w:r w:rsidR="00FD1F02">
        <w:rPr>
          <w:sz w:val="28"/>
        </w:rPr>
        <w:t xml:space="preserve"> вестник» </w:t>
      </w:r>
      <w:r>
        <w:rPr>
          <w:sz w:val="28"/>
        </w:rPr>
        <w:t>и на сайте администрации города Сельцо.</w:t>
      </w:r>
    </w:p>
    <w:p w:rsidR="00174C60" w:rsidRDefault="00174C60" w:rsidP="006719C1">
      <w:pPr>
        <w:pStyle w:val="a3"/>
        <w:jc w:val="both"/>
        <w:rPr>
          <w:sz w:val="28"/>
        </w:rPr>
      </w:pPr>
    </w:p>
    <w:p w:rsidR="00174C60" w:rsidRDefault="00174C60" w:rsidP="00174C60">
      <w:pPr>
        <w:rPr>
          <w:sz w:val="28"/>
        </w:rPr>
      </w:pPr>
    </w:p>
    <w:p w:rsidR="00651003" w:rsidRDefault="00651003" w:rsidP="00174C60">
      <w:pPr>
        <w:rPr>
          <w:sz w:val="28"/>
        </w:rPr>
      </w:pPr>
    </w:p>
    <w:p w:rsidR="00174C60" w:rsidRDefault="00174C60" w:rsidP="00174C60">
      <w:pPr>
        <w:rPr>
          <w:sz w:val="28"/>
        </w:rPr>
      </w:pPr>
      <w:r>
        <w:rPr>
          <w:sz w:val="28"/>
        </w:rPr>
        <w:t xml:space="preserve"> Глав</w:t>
      </w:r>
      <w:r w:rsidR="00ED19E4">
        <w:rPr>
          <w:sz w:val="28"/>
        </w:rPr>
        <w:t>а</w:t>
      </w:r>
      <w:r>
        <w:rPr>
          <w:sz w:val="28"/>
        </w:rPr>
        <w:t xml:space="preserve"> администрации города                 </w:t>
      </w:r>
      <w:r w:rsidR="00526826">
        <w:rPr>
          <w:sz w:val="28"/>
        </w:rPr>
        <w:t xml:space="preserve">            </w:t>
      </w:r>
      <w:r w:rsidR="00ED19E4">
        <w:rPr>
          <w:sz w:val="28"/>
        </w:rPr>
        <w:t xml:space="preserve">            </w:t>
      </w:r>
      <w:r w:rsidR="00526826">
        <w:rPr>
          <w:sz w:val="28"/>
        </w:rPr>
        <w:t xml:space="preserve">         </w:t>
      </w:r>
      <w:r w:rsidR="00FD1F02">
        <w:rPr>
          <w:sz w:val="28"/>
        </w:rPr>
        <w:t>В.</w:t>
      </w:r>
      <w:r w:rsidR="00ED19E4">
        <w:rPr>
          <w:sz w:val="28"/>
        </w:rPr>
        <w:t>Н. Мамошин</w:t>
      </w:r>
      <w:r>
        <w:rPr>
          <w:sz w:val="28"/>
        </w:rPr>
        <w:t xml:space="preserve"> </w:t>
      </w:r>
    </w:p>
    <w:p w:rsidR="009F2412" w:rsidRDefault="009F2412" w:rsidP="00174C60">
      <w:pPr>
        <w:rPr>
          <w:sz w:val="28"/>
        </w:rPr>
      </w:pPr>
    </w:p>
    <w:p w:rsidR="009F2412" w:rsidRDefault="009F2412" w:rsidP="00174C60">
      <w:pPr>
        <w:rPr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00"/>
      </w:tblGrid>
      <w:tr w:rsidR="00E424FB" w:rsidRPr="00E424FB" w:rsidTr="009F2412">
        <w:tc>
          <w:tcPr>
            <w:tcW w:w="6771" w:type="dxa"/>
          </w:tcPr>
          <w:p w:rsidR="009F2412" w:rsidRPr="00E424FB" w:rsidRDefault="009F2412" w:rsidP="009F2412">
            <w:pPr>
              <w:jc w:val="both"/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Исполнитель:</w:t>
            </w:r>
          </w:p>
          <w:p w:rsidR="009F2412" w:rsidRPr="00E424FB" w:rsidRDefault="009F2412" w:rsidP="009F2412">
            <w:pPr>
              <w:jc w:val="both"/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Начальник отдела экономики</w:t>
            </w:r>
          </w:p>
          <w:p w:rsidR="009F2412" w:rsidRPr="00E424FB" w:rsidRDefault="009F2412" w:rsidP="009F2412">
            <w:pPr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торговли и ЖКХ</w:t>
            </w:r>
          </w:p>
          <w:p w:rsidR="00ED19E4" w:rsidRPr="00E424FB" w:rsidRDefault="00ED19E4" w:rsidP="009F2412">
            <w:pPr>
              <w:rPr>
                <w:color w:val="FFFFFF" w:themeColor="background1"/>
                <w:sz w:val="28"/>
              </w:rPr>
            </w:pPr>
          </w:p>
        </w:tc>
        <w:tc>
          <w:tcPr>
            <w:tcW w:w="2800" w:type="dxa"/>
          </w:tcPr>
          <w:p w:rsidR="00ED19E4" w:rsidRPr="00E424FB" w:rsidRDefault="00ED19E4" w:rsidP="00174C60">
            <w:pPr>
              <w:rPr>
                <w:color w:val="FFFFFF" w:themeColor="background1"/>
                <w:sz w:val="28"/>
              </w:rPr>
            </w:pPr>
          </w:p>
          <w:p w:rsidR="009F2412" w:rsidRPr="00E424FB" w:rsidRDefault="00ED19E4" w:rsidP="00174C60">
            <w:pPr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Н.А. Коротченко</w:t>
            </w:r>
          </w:p>
        </w:tc>
      </w:tr>
      <w:tr w:rsidR="00E424FB" w:rsidRPr="00E424FB" w:rsidTr="009F2412">
        <w:tc>
          <w:tcPr>
            <w:tcW w:w="6771" w:type="dxa"/>
          </w:tcPr>
          <w:p w:rsidR="009F2412" w:rsidRPr="00E424FB" w:rsidRDefault="009F2412" w:rsidP="00174C60">
            <w:pPr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Заместитель главы администрации</w:t>
            </w:r>
          </w:p>
          <w:p w:rsidR="00ED19E4" w:rsidRPr="00E424FB" w:rsidRDefault="00ED19E4" w:rsidP="00174C60">
            <w:pPr>
              <w:rPr>
                <w:color w:val="FFFFFF" w:themeColor="background1"/>
                <w:sz w:val="28"/>
              </w:rPr>
            </w:pPr>
          </w:p>
        </w:tc>
        <w:tc>
          <w:tcPr>
            <w:tcW w:w="2800" w:type="dxa"/>
          </w:tcPr>
          <w:p w:rsidR="009F2412" w:rsidRPr="00E424FB" w:rsidRDefault="009F2412" w:rsidP="00174C60">
            <w:pPr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М.А. Гришков</w:t>
            </w:r>
          </w:p>
        </w:tc>
      </w:tr>
      <w:tr w:rsidR="00E424FB" w:rsidRPr="00E424FB" w:rsidTr="009F2412">
        <w:tc>
          <w:tcPr>
            <w:tcW w:w="6771" w:type="dxa"/>
          </w:tcPr>
          <w:p w:rsidR="009F2412" w:rsidRPr="00E424FB" w:rsidRDefault="009F2412" w:rsidP="00174C60">
            <w:pPr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Управляющий делами  администрации</w:t>
            </w:r>
          </w:p>
        </w:tc>
        <w:tc>
          <w:tcPr>
            <w:tcW w:w="2800" w:type="dxa"/>
          </w:tcPr>
          <w:p w:rsidR="009F2412" w:rsidRPr="00E424FB" w:rsidRDefault="009F2412" w:rsidP="00174C60">
            <w:pPr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С.П. Кононова</w:t>
            </w:r>
          </w:p>
        </w:tc>
      </w:tr>
      <w:tr w:rsidR="00E424FB" w:rsidRPr="00E424FB" w:rsidTr="009F2412">
        <w:tc>
          <w:tcPr>
            <w:tcW w:w="6771" w:type="dxa"/>
          </w:tcPr>
          <w:p w:rsidR="00ED19E4" w:rsidRPr="00E424FB" w:rsidRDefault="00ED19E4" w:rsidP="00174C60">
            <w:pPr>
              <w:rPr>
                <w:color w:val="FFFFFF" w:themeColor="background1"/>
                <w:sz w:val="28"/>
              </w:rPr>
            </w:pPr>
          </w:p>
          <w:p w:rsidR="009F2412" w:rsidRPr="00E424FB" w:rsidRDefault="009F2412" w:rsidP="00174C60">
            <w:pPr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Юрист администрации</w:t>
            </w:r>
          </w:p>
          <w:p w:rsidR="00ED19E4" w:rsidRPr="00E424FB" w:rsidRDefault="00ED19E4" w:rsidP="00174C60">
            <w:pPr>
              <w:rPr>
                <w:color w:val="FFFFFF" w:themeColor="background1"/>
                <w:sz w:val="28"/>
              </w:rPr>
            </w:pPr>
          </w:p>
        </w:tc>
        <w:tc>
          <w:tcPr>
            <w:tcW w:w="2800" w:type="dxa"/>
          </w:tcPr>
          <w:p w:rsidR="00ED19E4" w:rsidRPr="00E424FB" w:rsidRDefault="00ED19E4" w:rsidP="00174C60">
            <w:pPr>
              <w:rPr>
                <w:color w:val="FFFFFF" w:themeColor="background1"/>
                <w:sz w:val="28"/>
              </w:rPr>
            </w:pPr>
          </w:p>
          <w:p w:rsidR="009F2412" w:rsidRPr="00E424FB" w:rsidRDefault="00ED19E4" w:rsidP="00174C60">
            <w:pPr>
              <w:rPr>
                <w:color w:val="FFFFFF" w:themeColor="background1"/>
                <w:sz w:val="28"/>
              </w:rPr>
            </w:pPr>
            <w:r w:rsidRPr="00E424FB">
              <w:rPr>
                <w:color w:val="FFFFFF" w:themeColor="background1"/>
                <w:sz w:val="28"/>
              </w:rPr>
              <w:t>И.Е. Кононова</w:t>
            </w:r>
          </w:p>
        </w:tc>
      </w:tr>
    </w:tbl>
    <w:p w:rsidR="00A8627B" w:rsidRPr="00287B8D" w:rsidRDefault="00A8627B" w:rsidP="00E424FB"/>
    <w:sectPr w:rsidR="00A8627B" w:rsidRPr="00287B8D" w:rsidSect="00A86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963A0"/>
    <w:multiLevelType w:val="hybridMultilevel"/>
    <w:tmpl w:val="61B4B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74C60"/>
    <w:rsid w:val="000633B6"/>
    <w:rsid w:val="00103D45"/>
    <w:rsid w:val="00144763"/>
    <w:rsid w:val="00174C60"/>
    <w:rsid w:val="001F7C83"/>
    <w:rsid w:val="00287B8D"/>
    <w:rsid w:val="002D7771"/>
    <w:rsid w:val="003A0191"/>
    <w:rsid w:val="00467484"/>
    <w:rsid w:val="004B651C"/>
    <w:rsid w:val="004D361D"/>
    <w:rsid w:val="00517E08"/>
    <w:rsid w:val="00526826"/>
    <w:rsid w:val="00634CC3"/>
    <w:rsid w:val="00650C08"/>
    <w:rsid w:val="00651003"/>
    <w:rsid w:val="00663ACA"/>
    <w:rsid w:val="006719C1"/>
    <w:rsid w:val="006E403E"/>
    <w:rsid w:val="006E6B4F"/>
    <w:rsid w:val="008174C5"/>
    <w:rsid w:val="0094406B"/>
    <w:rsid w:val="009471B4"/>
    <w:rsid w:val="00976A4F"/>
    <w:rsid w:val="009F2412"/>
    <w:rsid w:val="00A451AC"/>
    <w:rsid w:val="00A8627B"/>
    <w:rsid w:val="00B231A2"/>
    <w:rsid w:val="00BA373B"/>
    <w:rsid w:val="00BC16F3"/>
    <w:rsid w:val="00D5613C"/>
    <w:rsid w:val="00DF4CFF"/>
    <w:rsid w:val="00E424FB"/>
    <w:rsid w:val="00ED19E4"/>
    <w:rsid w:val="00F4583B"/>
    <w:rsid w:val="00F64BCB"/>
    <w:rsid w:val="00FD1F02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C60"/>
    <w:pPr>
      <w:ind w:left="708"/>
    </w:pPr>
  </w:style>
  <w:style w:type="table" w:styleId="a4">
    <w:name w:val="Table Grid"/>
    <w:basedOn w:val="a1"/>
    <w:uiPriority w:val="59"/>
    <w:rsid w:val="009F2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76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2018-11-15T13:34:00Z</cp:lastPrinted>
  <dcterms:created xsi:type="dcterms:W3CDTF">2018-11-07T13:54:00Z</dcterms:created>
  <dcterms:modified xsi:type="dcterms:W3CDTF">2018-11-15T13:52:00Z</dcterms:modified>
</cp:coreProperties>
</file>